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FBA14" w14:textId="77777777" w:rsidR="00B73B14" w:rsidRPr="00285280" w:rsidRDefault="005F3F2C" w:rsidP="00761260">
      <w:pPr>
        <w:pStyle w:val="Title"/>
        <w:tabs>
          <w:tab w:val="left" w:pos="1350"/>
        </w:tabs>
        <w:ind w:left="0" w:firstLine="0"/>
        <w:rPr>
          <w:bCs w:val="0"/>
          <w:sz w:val="22"/>
          <w:szCs w:val="22"/>
        </w:rPr>
      </w:pPr>
      <w:bookmarkStart w:id="0" w:name="_Toc51649749"/>
      <w:r w:rsidRPr="00285280">
        <w:rPr>
          <w:bCs w:val="0"/>
          <w:sz w:val="22"/>
          <w:szCs w:val="22"/>
        </w:rPr>
        <w:t>Office of Finance</w:t>
      </w:r>
    </w:p>
    <w:p w14:paraId="5EC27CC9" w14:textId="77777777" w:rsidR="00B73B14" w:rsidRPr="00285280" w:rsidRDefault="00B73B14" w:rsidP="00761260">
      <w:pPr>
        <w:pStyle w:val="Heading2"/>
        <w:tabs>
          <w:tab w:val="left" w:pos="1350"/>
        </w:tabs>
        <w:ind w:left="0"/>
        <w:jc w:val="center"/>
        <w:rPr>
          <w:b/>
          <w:bCs/>
          <w:sz w:val="22"/>
          <w:szCs w:val="22"/>
        </w:rPr>
      </w:pPr>
      <w:r w:rsidRPr="00285280">
        <w:rPr>
          <w:b/>
          <w:bCs/>
          <w:sz w:val="22"/>
          <w:szCs w:val="22"/>
        </w:rPr>
        <w:t>MONTGOMERY COUNTY PUBLIC SCHOOLS</w:t>
      </w:r>
    </w:p>
    <w:p w14:paraId="663A1DF5" w14:textId="77777777" w:rsidR="00B73B14" w:rsidRPr="00285280" w:rsidRDefault="00E25F17" w:rsidP="00761260">
      <w:pPr>
        <w:pStyle w:val="Subtitle"/>
        <w:tabs>
          <w:tab w:val="left" w:pos="1350"/>
        </w:tabs>
        <w:ind w:left="0" w:firstLine="0"/>
        <w:rPr>
          <w:bCs w:val="0"/>
          <w:i w:val="0"/>
          <w:iCs w:val="0"/>
          <w:sz w:val="22"/>
          <w:szCs w:val="22"/>
        </w:rPr>
      </w:pPr>
      <w:r>
        <w:rPr>
          <w:bCs w:val="0"/>
          <w:i w:val="0"/>
          <w:iCs w:val="0"/>
          <w:sz w:val="22"/>
          <w:szCs w:val="22"/>
        </w:rPr>
        <w:t xml:space="preserve">Division of </w:t>
      </w:r>
      <w:r w:rsidR="00FF0402" w:rsidRPr="00285280">
        <w:rPr>
          <w:bCs w:val="0"/>
          <w:i w:val="0"/>
          <w:iCs w:val="0"/>
          <w:sz w:val="22"/>
          <w:szCs w:val="22"/>
        </w:rPr>
        <w:t>Procurement</w:t>
      </w:r>
      <w:r w:rsidR="00B73B14" w:rsidRPr="00285280">
        <w:rPr>
          <w:bCs w:val="0"/>
          <w:i w:val="0"/>
          <w:iCs w:val="0"/>
          <w:sz w:val="22"/>
          <w:szCs w:val="22"/>
        </w:rPr>
        <w:t xml:space="preserve">, </w:t>
      </w:r>
      <w:r w:rsidR="00661E66" w:rsidRPr="00285280">
        <w:rPr>
          <w:bCs w:val="0"/>
          <w:i w:val="0"/>
          <w:iCs w:val="0"/>
          <w:sz w:val="22"/>
          <w:szCs w:val="22"/>
        </w:rPr>
        <w:t>Suite 3100</w:t>
      </w:r>
    </w:p>
    <w:p w14:paraId="5E9C3245" w14:textId="77777777" w:rsidR="00B73B14" w:rsidRPr="00285280" w:rsidRDefault="00661E66" w:rsidP="00761260">
      <w:pPr>
        <w:pStyle w:val="Subtitle"/>
        <w:tabs>
          <w:tab w:val="left" w:pos="1350"/>
        </w:tabs>
        <w:ind w:left="0" w:firstLine="0"/>
        <w:rPr>
          <w:bCs w:val="0"/>
          <w:i w:val="0"/>
          <w:iCs w:val="0"/>
          <w:sz w:val="22"/>
          <w:szCs w:val="22"/>
        </w:rPr>
      </w:pPr>
      <w:r w:rsidRPr="00285280">
        <w:rPr>
          <w:bCs w:val="0"/>
          <w:i w:val="0"/>
          <w:iCs w:val="0"/>
          <w:sz w:val="22"/>
          <w:szCs w:val="22"/>
        </w:rPr>
        <w:t>45 West Gude</w:t>
      </w:r>
      <w:r w:rsidR="00B73B14" w:rsidRPr="00285280">
        <w:rPr>
          <w:bCs w:val="0"/>
          <w:i w:val="0"/>
          <w:iCs w:val="0"/>
          <w:sz w:val="22"/>
          <w:szCs w:val="22"/>
        </w:rPr>
        <w:t xml:space="preserve"> Drive</w:t>
      </w:r>
    </w:p>
    <w:p w14:paraId="29415AFB" w14:textId="77777777" w:rsidR="00B73B14" w:rsidRPr="00285280" w:rsidRDefault="00B73B14" w:rsidP="00761260">
      <w:pPr>
        <w:pStyle w:val="Heading1"/>
        <w:tabs>
          <w:tab w:val="left" w:pos="1350"/>
        </w:tabs>
        <w:rPr>
          <w:b/>
          <w:sz w:val="22"/>
          <w:szCs w:val="22"/>
        </w:rPr>
      </w:pPr>
      <w:r w:rsidRPr="00285280">
        <w:rPr>
          <w:b/>
          <w:sz w:val="22"/>
          <w:szCs w:val="22"/>
        </w:rPr>
        <w:t>Rockville, Maryland 20850</w:t>
      </w:r>
    </w:p>
    <w:p w14:paraId="4B4C27D3" w14:textId="77777777" w:rsidR="00B73B14" w:rsidRPr="00285280" w:rsidRDefault="00B73B14">
      <w:pPr>
        <w:jc w:val="center"/>
        <w:rPr>
          <w:sz w:val="22"/>
          <w:szCs w:val="22"/>
        </w:rPr>
      </w:pPr>
    </w:p>
    <w:p w14:paraId="43A09EEC" w14:textId="519C05CD" w:rsidR="0015620D" w:rsidRPr="00285280" w:rsidRDefault="00B73B14" w:rsidP="00D251CA">
      <w:pPr>
        <w:pStyle w:val="BodyText"/>
        <w:rPr>
          <w:rFonts w:ascii="Times New Roman" w:hAnsi="Times New Roman"/>
          <w:color w:val="auto"/>
          <w:sz w:val="22"/>
          <w:szCs w:val="22"/>
        </w:rPr>
      </w:pPr>
      <w:r w:rsidRPr="00285280">
        <w:rPr>
          <w:rFonts w:ascii="Times New Roman" w:hAnsi="Times New Roman"/>
          <w:color w:val="auto"/>
          <w:sz w:val="22"/>
          <w:szCs w:val="22"/>
        </w:rPr>
        <w:t>Request for Proposal #</w:t>
      </w:r>
      <w:r w:rsidR="00D93B56" w:rsidRPr="00B65276">
        <w:rPr>
          <w:rFonts w:ascii="Times New Roman" w:hAnsi="Times New Roman"/>
          <w:color w:val="auto"/>
          <w:sz w:val="22"/>
          <w:szCs w:val="22"/>
        </w:rPr>
        <w:t>9472</w:t>
      </w:r>
      <w:r w:rsidR="00D251CA" w:rsidRPr="00B65276">
        <w:rPr>
          <w:rFonts w:ascii="Times New Roman" w:hAnsi="Times New Roman"/>
          <w:color w:val="auto"/>
          <w:sz w:val="22"/>
          <w:szCs w:val="22"/>
        </w:rPr>
        <w:t>.1</w:t>
      </w:r>
      <w:r w:rsidR="00D251CA" w:rsidRPr="00D251CA">
        <w:rPr>
          <w:rFonts w:ascii="Times New Roman" w:hAnsi="Times New Roman"/>
          <w:color w:val="auto"/>
          <w:sz w:val="22"/>
          <w:szCs w:val="22"/>
        </w:rPr>
        <w:br/>
      </w:r>
      <w:r w:rsidR="009740F5" w:rsidRPr="009740F5">
        <w:rPr>
          <w:rFonts w:ascii="Times New Roman" w:hAnsi="Times New Roman"/>
          <w:color w:val="auto"/>
          <w:sz w:val="22"/>
          <w:szCs w:val="22"/>
        </w:rPr>
        <w:t>EMERGENCY RESPONDER 2-WAY RADIO AMPLIFICATION SYSTEM</w:t>
      </w:r>
    </w:p>
    <w:p w14:paraId="03FD9257" w14:textId="77777777" w:rsidR="00B73B14" w:rsidRDefault="00B73B14">
      <w:pPr>
        <w:jc w:val="center"/>
        <w:rPr>
          <w:b/>
          <w:bCs/>
          <w:sz w:val="22"/>
          <w:szCs w:val="22"/>
        </w:rPr>
      </w:pPr>
    </w:p>
    <w:p w14:paraId="31E3B579" w14:textId="77777777" w:rsidR="00D251CA" w:rsidRPr="00285280" w:rsidRDefault="00D251CA">
      <w:pPr>
        <w:jc w:val="center"/>
        <w:rPr>
          <w:b/>
          <w:bCs/>
          <w:sz w:val="22"/>
          <w:szCs w:val="22"/>
        </w:rPr>
      </w:pPr>
    </w:p>
    <w:p w14:paraId="07B5C0B2" w14:textId="77777777" w:rsidR="005D6098" w:rsidRPr="00E5187F" w:rsidRDefault="00E5187F" w:rsidP="005D6098">
      <w:pPr>
        <w:ind w:left="720" w:hanging="720"/>
        <w:rPr>
          <w:b/>
          <w:bCs/>
          <w:sz w:val="24"/>
          <w:szCs w:val="24"/>
        </w:rPr>
      </w:pPr>
      <w:bookmarkStart w:id="1" w:name="_Toc35675956"/>
      <w:bookmarkStart w:id="2" w:name="_Toc51649750"/>
      <w:bookmarkEnd w:id="0"/>
      <w:r w:rsidRPr="00285280">
        <w:rPr>
          <w:b/>
          <w:bCs/>
          <w:sz w:val="22"/>
          <w:szCs w:val="22"/>
        </w:rPr>
        <w:t>1.0</w:t>
      </w:r>
      <w:r w:rsidR="009A5389" w:rsidRPr="00285280">
        <w:rPr>
          <w:b/>
          <w:bCs/>
          <w:sz w:val="22"/>
          <w:szCs w:val="22"/>
        </w:rPr>
        <w:t xml:space="preserve">   </w:t>
      </w:r>
      <w:r w:rsidR="005A7831" w:rsidRPr="00285280">
        <w:rPr>
          <w:b/>
          <w:bCs/>
          <w:sz w:val="22"/>
          <w:szCs w:val="22"/>
        </w:rPr>
        <w:tab/>
      </w:r>
      <w:bookmarkEnd w:id="1"/>
      <w:bookmarkEnd w:id="2"/>
      <w:r w:rsidR="005D6098" w:rsidRPr="009740F5">
        <w:rPr>
          <w:b/>
          <w:bCs/>
          <w:sz w:val="24"/>
          <w:szCs w:val="24"/>
        </w:rPr>
        <w:t>INTENT</w:t>
      </w:r>
    </w:p>
    <w:p w14:paraId="62AE290E" w14:textId="77777777" w:rsidR="00B73B14" w:rsidRPr="005A5297" w:rsidRDefault="002F0D13">
      <w:pPr>
        <w:rPr>
          <w:color w:val="000000" w:themeColor="text1"/>
          <w:sz w:val="22"/>
          <w:szCs w:val="22"/>
        </w:rPr>
      </w:pPr>
      <w:r w:rsidRPr="00285280">
        <w:rPr>
          <w:sz w:val="22"/>
          <w:szCs w:val="22"/>
        </w:rPr>
        <w:tab/>
      </w:r>
    </w:p>
    <w:p w14:paraId="4E69E75C" w14:textId="15741126" w:rsidR="00F04210" w:rsidRPr="005A5297" w:rsidRDefault="005D6098" w:rsidP="00D37C8D">
      <w:pPr>
        <w:ind w:left="720"/>
        <w:jc w:val="both"/>
        <w:rPr>
          <w:color w:val="000000" w:themeColor="text1"/>
          <w:sz w:val="22"/>
          <w:szCs w:val="22"/>
        </w:rPr>
      </w:pPr>
      <w:bookmarkStart w:id="3" w:name="_GoBack"/>
      <w:r w:rsidRPr="005D6098">
        <w:rPr>
          <w:color w:val="000000" w:themeColor="text1"/>
          <w:sz w:val="22"/>
          <w:szCs w:val="22"/>
        </w:rPr>
        <w:t xml:space="preserve">The purpose of this Request </w:t>
      </w:r>
      <w:proofErr w:type="gramStart"/>
      <w:r w:rsidRPr="005D6098">
        <w:rPr>
          <w:color w:val="000000" w:themeColor="text1"/>
          <w:sz w:val="22"/>
          <w:szCs w:val="22"/>
        </w:rPr>
        <w:t>For</w:t>
      </w:r>
      <w:proofErr w:type="gramEnd"/>
      <w:r w:rsidRPr="005D6098">
        <w:rPr>
          <w:color w:val="000000" w:themeColor="text1"/>
          <w:sz w:val="22"/>
          <w:szCs w:val="22"/>
        </w:rPr>
        <w:t xml:space="preserve"> Proposal (RFP) is </w:t>
      </w:r>
      <w:r w:rsidR="009740F5">
        <w:rPr>
          <w:color w:val="000000" w:themeColor="text1"/>
          <w:sz w:val="22"/>
          <w:szCs w:val="22"/>
        </w:rPr>
        <w:t xml:space="preserve">to prequalify multiple vendors for services of a </w:t>
      </w:r>
      <w:r w:rsidR="006D127A" w:rsidRPr="00B65276">
        <w:rPr>
          <w:color w:val="333333"/>
          <w:spacing w:val="5"/>
          <w:sz w:val="22"/>
          <w:szCs w:val="22"/>
          <w:shd w:val="clear" w:color="auto" w:fill="FFFFFF"/>
        </w:rPr>
        <w:t xml:space="preserve">BDA </w:t>
      </w:r>
      <w:r w:rsidR="006D127A" w:rsidRPr="00B65276">
        <w:rPr>
          <w:color w:val="000000" w:themeColor="text1"/>
          <w:sz w:val="22"/>
          <w:szCs w:val="22"/>
        </w:rPr>
        <w:t>(bi-directional amplifier)</w:t>
      </w:r>
      <w:r w:rsidR="00D43094" w:rsidRPr="00B65276">
        <w:rPr>
          <w:color w:val="000000" w:themeColor="text1"/>
          <w:sz w:val="22"/>
          <w:szCs w:val="22"/>
        </w:rPr>
        <w:t xml:space="preserve"> system</w:t>
      </w:r>
      <w:r w:rsidR="009740F5" w:rsidRPr="009740F5">
        <w:rPr>
          <w:color w:val="000000" w:themeColor="text1"/>
          <w:sz w:val="22"/>
          <w:szCs w:val="22"/>
        </w:rPr>
        <w:t>, experienced in the “turn-</w:t>
      </w:r>
      <w:r w:rsidR="006565F7">
        <w:rPr>
          <w:color w:val="000000" w:themeColor="text1"/>
          <w:sz w:val="22"/>
          <w:szCs w:val="22"/>
        </w:rPr>
        <w:t>k</w:t>
      </w:r>
      <w:r w:rsidR="009740F5" w:rsidRPr="009740F5">
        <w:rPr>
          <w:color w:val="000000" w:themeColor="text1"/>
          <w:sz w:val="22"/>
          <w:szCs w:val="22"/>
        </w:rPr>
        <w:t>ey” design, installation, testing and commissioning of 2-Way Radio Communications Enhancement Radio Amplification Systems in Montgomery County, Maryland. The installed system shall be compliant with the most current Montgomery County Department of Permitting Services Standard, included as exhibit A (2018 version). The integrator shall assume responsibility for using the most current version of the County Standard. This is a completely turn-key procurement and includes all work that required by related trades such as electrical, fire alarm, core drilling, roof penetrations, etc., etc. for a fully functioning and Montgomery County code-compliant system</w:t>
      </w:r>
      <w:r w:rsidR="009740F5">
        <w:rPr>
          <w:color w:val="000000" w:themeColor="text1"/>
          <w:sz w:val="22"/>
          <w:szCs w:val="22"/>
        </w:rPr>
        <w:t>.</w:t>
      </w:r>
    </w:p>
    <w:bookmarkEnd w:id="3"/>
    <w:p w14:paraId="4FDD9621" w14:textId="77777777" w:rsidR="006F0C63" w:rsidRPr="00285280" w:rsidRDefault="006F0C63">
      <w:pPr>
        <w:ind w:left="540" w:hanging="540"/>
        <w:rPr>
          <w:b/>
          <w:bCs/>
          <w:sz w:val="22"/>
          <w:szCs w:val="22"/>
        </w:rPr>
      </w:pPr>
    </w:p>
    <w:p w14:paraId="02D54470" w14:textId="38388AB9" w:rsidR="00B73B14" w:rsidRPr="009740F5" w:rsidRDefault="00E5187F">
      <w:pPr>
        <w:ind w:left="540" w:hanging="540"/>
        <w:rPr>
          <w:sz w:val="22"/>
          <w:szCs w:val="22"/>
        </w:rPr>
      </w:pPr>
      <w:r w:rsidRPr="00285280">
        <w:rPr>
          <w:b/>
          <w:bCs/>
          <w:sz w:val="22"/>
          <w:szCs w:val="22"/>
        </w:rPr>
        <w:t>2.0</w:t>
      </w:r>
      <w:r w:rsidR="00FD1521">
        <w:rPr>
          <w:b/>
          <w:bCs/>
          <w:sz w:val="22"/>
          <w:szCs w:val="22"/>
        </w:rPr>
        <w:tab/>
      </w:r>
      <w:r w:rsidR="00B73B14" w:rsidRPr="00285280">
        <w:rPr>
          <w:sz w:val="22"/>
          <w:szCs w:val="22"/>
        </w:rPr>
        <w:t xml:space="preserve"> </w:t>
      </w:r>
      <w:r w:rsidR="00FD1521">
        <w:rPr>
          <w:sz w:val="22"/>
          <w:szCs w:val="22"/>
        </w:rPr>
        <w:tab/>
      </w:r>
      <w:r w:rsidR="005A7F97" w:rsidRPr="009740F5">
        <w:rPr>
          <w:b/>
          <w:sz w:val="22"/>
          <w:szCs w:val="22"/>
        </w:rPr>
        <w:t>INTRODUCTION</w:t>
      </w:r>
    </w:p>
    <w:p w14:paraId="4AAF2500" w14:textId="77777777" w:rsidR="00B73B14" w:rsidRPr="009740F5" w:rsidRDefault="00B73B14">
      <w:pPr>
        <w:pStyle w:val="NormalWeb"/>
        <w:spacing w:before="0" w:beforeAutospacing="0" w:after="0" w:afterAutospacing="0"/>
        <w:jc w:val="both"/>
        <w:rPr>
          <w:sz w:val="22"/>
          <w:szCs w:val="22"/>
        </w:rPr>
      </w:pPr>
    </w:p>
    <w:p w14:paraId="3C2B4034" w14:textId="77777777" w:rsidR="005F3F2C" w:rsidRPr="009740F5" w:rsidRDefault="005F3F2C" w:rsidP="005F3F2C">
      <w:pPr>
        <w:ind w:left="720"/>
        <w:jc w:val="both"/>
        <w:rPr>
          <w:sz w:val="22"/>
          <w:szCs w:val="22"/>
        </w:rPr>
      </w:pPr>
      <w:r w:rsidRPr="009740F5">
        <w:rPr>
          <w:sz w:val="22"/>
          <w:szCs w:val="22"/>
        </w:rPr>
        <w:t xml:space="preserve">Montgomery County Public Schools (MCPS) is the 14th largest school system in the United States, and the largest in the state of Maryland.  During the </w:t>
      </w:r>
      <w:r w:rsidR="00D37C8D" w:rsidRPr="009740F5">
        <w:rPr>
          <w:sz w:val="22"/>
          <w:szCs w:val="22"/>
        </w:rPr>
        <w:t>2022-2023</w:t>
      </w:r>
      <w:r w:rsidRPr="009740F5">
        <w:rPr>
          <w:sz w:val="22"/>
          <w:szCs w:val="22"/>
        </w:rPr>
        <w:t xml:space="preserve"> school year, MCPS served more than 160,000 students from 157 countries speaking 150 languages.  With a Fiscal Year (FY) 2021 Operating Budget of approximately $2.76 billion, MCPS employs more than 24,500 employees.  Among the 210 schools that MCPS operates, 42 are National Blue-Ribbon schools.  Six MCPS high schools rank in the top 200 of The Washington Post’s 2015 High School Challenge, and all 25 MCPS high schools appear on this list, which only includes the top 11 percent of high schools in the country.  MCPS has one of the highest graduation rates among the nation’s largest school districts, according to an Education Week report.  In 2010, MCPS was the recipient of the Malcolm Baldrige National Quality Award, the highest presidential honor given to American organizations for performance excellence. The student demographics of MCPS in 2022-2023 are as follows:</w:t>
      </w:r>
    </w:p>
    <w:p w14:paraId="624AD525" w14:textId="77777777" w:rsidR="005F3F2C" w:rsidRPr="009740F5" w:rsidRDefault="005F3F2C" w:rsidP="005F3F2C">
      <w:pPr>
        <w:ind w:left="720"/>
        <w:jc w:val="both"/>
        <w:rPr>
          <w:sz w:val="22"/>
          <w:szCs w:val="22"/>
        </w:rPr>
      </w:pPr>
    </w:p>
    <w:p w14:paraId="6BDFC681" w14:textId="77777777" w:rsidR="00D37C8D" w:rsidRPr="009740F5" w:rsidRDefault="00D37C8D" w:rsidP="00D37C8D">
      <w:pPr>
        <w:ind w:left="720"/>
        <w:jc w:val="both"/>
        <w:rPr>
          <w:sz w:val="22"/>
          <w:szCs w:val="22"/>
        </w:rPr>
      </w:pPr>
      <w:r w:rsidRPr="009740F5">
        <w:rPr>
          <w:sz w:val="22"/>
          <w:szCs w:val="22"/>
        </w:rPr>
        <w:t>Hispanic/Latino: 34.6%</w:t>
      </w:r>
    </w:p>
    <w:p w14:paraId="02CF2972" w14:textId="77777777" w:rsidR="005F3F2C" w:rsidRPr="009740F5" w:rsidRDefault="005F3F2C" w:rsidP="005F3F2C">
      <w:pPr>
        <w:ind w:left="720"/>
        <w:jc w:val="both"/>
        <w:rPr>
          <w:sz w:val="22"/>
          <w:szCs w:val="22"/>
        </w:rPr>
      </w:pPr>
      <w:r w:rsidRPr="009740F5">
        <w:rPr>
          <w:sz w:val="22"/>
          <w:szCs w:val="22"/>
        </w:rPr>
        <w:t>White: 24.4%</w:t>
      </w:r>
    </w:p>
    <w:p w14:paraId="6075A126" w14:textId="77777777" w:rsidR="005F3F2C" w:rsidRPr="009740F5" w:rsidRDefault="005F3F2C" w:rsidP="005F3F2C">
      <w:pPr>
        <w:ind w:left="720"/>
        <w:jc w:val="both"/>
        <w:rPr>
          <w:sz w:val="22"/>
          <w:szCs w:val="22"/>
        </w:rPr>
      </w:pPr>
      <w:r w:rsidRPr="009740F5">
        <w:rPr>
          <w:sz w:val="22"/>
          <w:szCs w:val="22"/>
        </w:rPr>
        <w:t>Black or African American: 21.8%</w:t>
      </w:r>
    </w:p>
    <w:p w14:paraId="1BB42B7E" w14:textId="77777777" w:rsidR="005F3F2C" w:rsidRPr="009740F5" w:rsidRDefault="005F3F2C" w:rsidP="005F3F2C">
      <w:pPr>
        <w:ind w:left="720"/>
        <w:jc w:val="both"/>
        <w:rPr>
          <w:sz w:val="22"/>
          <w:szCs w:val="22"/>
        </w:rPr>
      </w:pPr>
      <w:r w:rsidRPr="009740F5">
        <w:rPr>
          <w:sz w:val="22"/>
          <w:szCs w:val="22"/>
        </w:rPr>
        <w:t>Asian: 13.9%</w:t>
      </w:r>
    </w:p>
    <w:p w14:paraId="69F52E7A" w14:textId="77777777" w:rsidR="005F3F2C" w:rsidRPr="009740F5" w:rsidRDefault="005F3F2C" w:rsidP="005F3F2C">
      <w:pPr>
        <w:ind w:left="720"/>
        <w:jc w:val="both"/>
        <w:rPr>
          <w:sz w:val="22"/>
          <w:szCs w:val="22"/>
        </w:rPr>
      </w:pPr>
      <w:r w:rsidRPr="009740F5">
        <w:rPr>
          <w:sz w:val="22"/>
          <w:szCs w:val="22"/>
        </w:rPr>
        <w:t>Two or more races: ≤ 5.1%</w:t>
      </w:r>
    </w:p>
    <w:p w14:paraId="7E04F6E0" w14:textId="77777777" w:rsidR="005F3F2C" w:rsidRPr="009740F5" w:rsidRDefault="005F3F2C" w:rsidP="005F3F2C">
      <w:pPr>
        <w:ind w:left="720"/>
        <w:jc w:val="both"/>
        <w:rPr>
          <w:sz w:val="22"/>
          <w:szCs w:val="22"/>
        </w:rPr>
      </w:pPr>
      <w:r w:rsidRPr="009740F5">
        <w:rPr>
          <w:sz w:val="22"/>
          <w:szCs w:val="22"/>
        </w:rPr>
        <w:t>American Indian or Alaskan Native: ≤5.0%</w:t>
      </w:r>
    </w:p>
    <w:p w14:paraId="1F7FF98C" w14:textId="77777777" w:rsidR="005F3F2C" w:rsidRPr="009740F5" w:rsidRDefault="005F3F2C" w:rsidP="005F3F2C">
      <w:pPr>
        <w:ind w:left="720"/>
        <w:jc w:val="both"/>
        <w:rPr>
          <w:sz w:val="22"/>
          <w:szCs w:val="22"/>
        </w:rPr>
      </w:pPr>
      <w:r w:rsidRPr="009740F5">
        <w:rPr>
          <w:sz w:val="22"/>
          <w:szCs w:val="22"/>
        </w:rPr>
        <w:t>Native Hawaiian or other Pacific Islander: ≤5.0%</w:t>
      </w:r>
    </w:p>
    <w:p w14:paraId="0B95213E" w14:textId="77777777" w:rsidR="005F3F2C" w:rsidRPr="009740F5" w:rsidRDefault="005F3F2C" w:rsidP="005F3F2C">
      <w:pPr>
        <w:ind w:left="720"/>
        <w:jc w:val="both"/>
        <w:rPr>
          <w:sz w:val="22"/>
          <w:szCs w:val="22"/>
        </w:rPr>
      </w:pPr>
      <w:r w:rsidRPr="009740F5">
        <w:rPr>
          <w:sz w:val="22"/>
          <w:szCs w:val="22"/>
        </w:rPr>
        <w:t>Students receiving free &amp; reduced-price meals (FARMS): 33.3%</w:t>
      </w:r>
    </w:p>
    <w:p w14:paraId="7328EF88" w14:textId="77777777" w:rsidR="005F3F2C" w:rsidRPr="009740F5" w:rsidRDefault="005F3F2C" w:rsidP="005F3F2C">
      <w:pPr>
        <w:ind w:left="720"/>
        <w:jc w:val="both"/>
        <w:rPr>
          <w:sz w:val="22"/>
          <w:szCs w:val="22"/>
        </w:rPr>
      </w:pPr>
      <w:r w:rsidRPr="009740F5">
        <w:rPr>
          <w:sz w:val="22"/>
          <w:szCs w:val="22"/>
        </w:rPr>
        <w:t>English for Speakers of Other Languages (ESOL): 18.2%</w:t>
      </w:r>
    </w:p>
    <w:p w14:paraId="047A3476" w14:textId="77777777" w:rsidR="00F663AE" w:rsidRPr="00285280" w:rsidRDefault="005F3F2C" w:rsidP="00E51304">
      <w:pPr>
        <w:ind w:firstLine="720"/>
        <w:jc w:val="both"/>
        <w:rPr>
          <w:sz w:val="22"/>
          <w:szCs w:val="22"/>
        </w:rPr>
      </w:pPr>
      <w:r w:rsidRPr="009740F5">
        <w:rPr>
          <w:sz w:val="22"/>
          <w:szCs w:val="22"/>
        </w:rPr>
        <w:t>Students receiving special education services: 11.7%</w:t>
      </w:r>
      <w:r w:rsidR="00DD1247" w:rsidRPr="00285280">
        <w:rPr>
          <w:sz w:val="22"/>
          <w:szCs w:val="22"/>
        </w:rPr>
        <w:tab/>
      </w:r>
      <w:r w:rsidR="00DD1247" w:rsidRPr="00285280">
        <w:rPr>
          <w:sz w:val="22"/>
          <w:szCs w:val="22"/>
        </w:rPr>
        <w:tab/>
      </w:r>
      <w:r w:rsidR="00DD1247" w:rsidRPr="00285280">
        <w:rPr>
          <w:sz w:val="22"/>
          <w:szCs w:val="22"/>
        </w:rPr>
        <w:tab/>
      </w:r>
      <w:r w:rsidR="00DD1247" w:rsidRPr="00285280">
        <w:rPr>
          <w:color w:val="FF0000"/>
          <w:sz w:val="22"/>
          <w:szCs w:val="22"/>
        </w:rPr>
        <w:t xml:space="preserve"> </w:t>
      </w:r>
    </w:p>
    <w:p w14:paraId="5F3B56AD" w14:textId="77777777" w:rsidR="00300CD3" w:rsidRPr="00285280" w:rsidRDefault="00C92747" w:rsidP="00300CD3">
      <w:pPr>
        <w:pStyle w:val="NormalWeb"/>
        <w:shd w:val="clear" w:color="auto" w:fill="FFFFFF"/>
        <w:ind w:left="720"/>
        <w:jc w:val="both"/>
        <w:rPr>
          <w:sz w:val="22"/>
          <w:szCs w:val="22"/>
        </w:rPr>
      </w:pPr>
      <w:r w:rsidRPr="00285280">
        <w:rPr>
          <w:sz w:val="22"/>
          <w:szCs w:val="22"/>
        </w:rPr>
        <w:t xml:space="preserve">In alignment with our strategic priorities, MCPS </w:t>
      </w:r>
      <w:r w:rsidR="00300CD3" w:rsidRPr="00285280">
        <w:rPr>
          <w:sz w:val="22"/>
          <w:szCs w:val="22"/>
        </w:rPr>
        <w:t xml:space="preserve">believes that each and every student </w:t>
      </w:r>
      <w:proofErr w:type="gramStart"/>
      <w:r w:rsidR="00300CD3" w:rsidRPr="00285280">
        <w:rPr>
          <w:sz w:val="22"/>
          <w:szCs w:val="22"/>
        </w:rPr>
        <w:t>matters</w:t>
      </w:r>
      <w:proofErr w:type="gramEnd"/>
      <w:r w:rsidR="00300CD3" w:rsidRPr="00285280">
        <w:rPr>
          <w:sz w:val="22"/>
          <w:szCs w:val="22"/>
        </w:rPr>
        <w:t>; outcomes should not be predictable by race, ethnicity, or socioeconomic status; equity demands the elimination of all gaps; and creating and maximizing future opportunities for students and staff is necessary. Ther</w:t>
      </w:r>
      <w:r w:rsidR="00957E79" w:rsidRPr="00285280">
        <w:rPr>
          <w:sz w:val="22"/>
          <w:szCs w:val="22"/>
        </w:rPr>
        <w:t>e</w:t>
      </w:r>
      <w:r w:rsidR="00300CD3" w:rsidRPr="00285280">
        <w:rPr>
          <w:sz w:val="22"/>
          <w:szCs w:val="22"/>
        </w:rPr>
        <w:t>fore, MCPS holds high expectations for all students and staff; distributes resources as necessary to provide extra supports and interventions so all students can achieve; identifies and eliminates any institutional barriers to students’ success; and ensures that equitable practices are used in all classrooms and workplace.</w:t>
      </w:r>
    </w:p>
    <w:p w14:paraId="02791374" w14:textId="77777777" w:rsidR="00300CD3" w:rsidRPr="00285280" w:rsidRDefault="00300CD3" w:rsidP="00300CD3">
      <w:pPr>
        <w:pStyle w:val="NormalWeb"/>
        <w:shd w:val="clear" w:color="auto" w:fill="FFFFFF"/>
        <w:ind w:left="720"/>
        <w:jc w:val="both"/>
        <w:rPr>
          <w:sz w:val="22"/>
          <w:szCs w:val="22"/>
        </w:rPr>
      </w:pPr>
      <w:r w:rsidRPr="00285280">
        <w:rPr>
          <w:sz w:val="22"/>
          <w:szCs w:val="22"/>
        </w:rPr>
        <w:lastRenderedPageBreak/>
        <w:t xml:space="preserve">MCPS also </w:t>
      </w:r>
      <w:r w:rsidR="00957E79" w:rsidRPr="00285280">
        <w:rPr>
          <w:sz w:val="22"/>
          <w:szCs w:val="22"/>
        </w:rPr>
        <w:t>believes that</w:t>
      </w:r>
      <w:r w:rsidRPr="00285280">
        <w:rPr>
          <w:sz w:val="22"/>
          <w:szCs w:val="22"/>
        </w:rPr>
        <w:t xml:space="preserve"> we must engage every student, every day; learning is achieved by cultivating curiosity and encouraging determination, focus, and hard work; and adult learning and engagement are key to student learning. </w:t>
      </w:r>
      <w:r w:rsidR="00957E79" w:rsidRPr="00285280">
        <w:rPr>
          <w:sz w:val="22"/>
          <w:szCs w:val="22"/>
        </w:rPr>
        <w:t>Therefore</w:t>
      </w:r>
      <w:r w:rsidRPr="00285280">
        <w:rPr>
          <w:sz w:val="22"/>
          <w:szCs w:val="22"/>
        </w:rPr>
        <w:t>, MCPS encourages and support critical thinking, problem solving, active questioning, and risk taking to continuously improve; stimulate discovery by engaging students in relevant and rigorous academic, social, and emotional learning experiences; and challenge ourselves to analyze and reflect upon evidence to improve our practices.</w:t>
      </w:r>
    </w:p>
    <w:p w14:paraId="79EBEC21" w14:textId="77777777" w:rsidR="00F663AE" w:rsidRPr="00285280" w:rsidRDefault="00300CD3" w:rsidP="00E51304">
      <w:pPr>
        <w:pStyle w:val="NormalWeb"/>
        <w:shd w:val="clear" w:color="auto" w:fill="FFFFFF"/>
        <w:ind w:left="720"/>
        <w:jc w:val="both"/>
        <w:rPr>
          <w:sz w:val="22"/>
          <w:szCs w:val="22"/>
        </w:rPr>
      </w:pPr>
      <w:r w:rsidRPr="00285280">
        <w:rPr>
          <w:sz w:val="22"/>
          <w:szCs w:val="22"/>
        </w:rPr>
        <w:t xml:space="preserve">MCPS is focused on ensuring that all students </w:t>
      </w:r>
      <w:r w:rsidR="00C92747" w:rsidRPr="00285280">
        <w:rPr>
          <w:sz w:val="22"/>
          <w:szCs w:val="22"/>
        </w:rPr>
        <w:t xml:space="preserve">receive the same level of </w:t>
      </w:r>
      <w:r w:rsidRPr="00285280">
        <w:rPr>
          <w:sz w:val="22"/>
          <w:szCs w:val="22"/>
        </w:rPr>
        <w:t xml:space="preserve">opportunities to learn. </w:t>
      </w:r>
      <w:r w:rsidR="00F663AE" w:rsidRPr="00285280">
        <w:rPr>
          <w:sz w:val="22"/>
          <w:szCs w:val="22"/>
        </w:rPr>
        <w:t xml:space="preserve">With the advent of more rigorous standards for college and career readiness in recent years, the rollout of the </w:t>
      </w:r>
      <w:r w:rsidR="008D6614" w:rsidRPr="00285280">
        <w:rPr>
          <w:sz w:val="22"/>
          <w:szCs w:val="22"/>
        </w:rPr>
        <w:t>Next Generation Science</w:t>
      </w:r>
      <w:r w:rsidR="00F663AE" w:rsidRPr="00285280">
        <w:rPr>
          <w:sz w:val="22"/>
          <w:szCs w:val="22"/>
        </w:rPr>
        <w:t xml:space="preserve"> Standards, and new assessments aligned to these standards, there is great potential to focus teaching and learning on what all students need to know and be able to do to thrive in college, careers, and life in a global society. Whereas these standards </w:t>
      </w:r>
      <w:r w:rsidR="005A2A11" w:rsidRPr="00285280">
        <w:rPr>
          <w:sz w:val="22"/>
          <w:szCs w:val="22"/>
        </w:rPr>
        <w:t xml:space="preserve">and curricula </w:t>
      </w:r>
      <w:r w:rsidR="00F663AE" w:rsidRPr="00285280">
        <w:rPr>
          <w:sz w:val="22"/>
          <w:szCs w:val="22"/>
        </w:rPr>
        <w:t>serve as an important force in getting all students—not just some—to t</w:t>
      </w:r>
      <w:r w:rsidR="002C5068" w:rsidRPr="00285280">
        <w:rPr>
          <w:sz w:val="22"/>
          <w:szCs w:val="22"/>
        </w:rPr>
        <w:t xml:space="preserve">he highest levels of attainment, </w:t>
      </w:r>
      <w:r w:rsidR="008D6614" w:rsidRPr="00285280">
        <w:rPr>
          <w:sz w:val="22"/>
          <w:szCs w:val="22"/>
        </w:rPr>
        <w:t xml:space="preserve">access to hands-on, outside of the classroom experiences must be expanded to serve under represented populations. </w:t>
      </w:r>
      <w:r w:rsidR="00F663AE" w:rsidRPr="00285280">
        <w:rPr>
          <w:sz w:val="22"/>
          <w:szCs w:val="22"/>
        </w:rPr>
        <w:t xml:space="preserve"> </w:t>
      </w:r>
    </w:p>
    <w:p w14:paraId="6ACEA786" w14:textId="6C2EAE86" w:rsidR="00F657ED" w:rsidRPr="00B65276" w:rsidRDefault="00365750" w:rsidP="00365750">
      <w:pPr>
        <w:pStyle w:val="ListParagraph"/>
        <w:numPr>
          <w:ilvl w:val="0"/>
          <w:numId w:val="18"/>
        </w:numPr>
        <w:jc w:val="both"/>
        <w:rPr>
          <w:b/>
          <w:sz w:val="22"/>
          <w:szCs w:val="22"/>
        </w:rPr>
      </w:pPr>
      <w:r w:rsidRPr="00285280">
        <w:rPr>
          <w:b/>
          <w:sz w:val="22"/>
          <w:szCs w:val="22"/>
        </w:rPr>
        <w:t xml:space="preserve">    </w:t>
      </w:r>
      <w:r w:rsidR="005702D5" w:rsidRPr="00285280">
        <w:rPr>
          <w:b/>
          <w:sz w:val="22"/>
          <w:szCs w:val="22"/>
        </w:rPr>
        <w:t xml:space="preserve">  </w:t>
      </w:r>
      <w:r w:rsidR="00F657ED" w:rsidRPr="00B65276">
        <w:rPr>
          <w:b/>
          <w:sz w:val="22"/>
          <w:szCs w:val="22"/>
        </w:rPr>
        <w:t>SCOPE OF SERVICES</w:t>
      </w:r>
      <w:r w:rsidR="00414837" w:rsidRPr="00B65276">
        <w:rPr>
          <w:b/>
          <w:sz w:val="22"/>
          <w:szCs w:val="22"/>
        </w:rPr>
        <w:t xml:space="preserve"> </w:t>
      </w:r>
    </w:p>
    <w:p w14:paraId="14FDA210" w14:textId="77777777" w:rsidR="0057408F" w:rsidRPr="00285280" w:rsidRDefault="0057408F" w:rsidP="00F657ED">
      <w:pPr>
        <w:ind w:left="720" w:hanging="720"/>
        <w:jc w:val="both"/>
        <w:rPr>
          <w:b/>
          <w:sz w:val="22"/>
          <w:szCs w:val="22"/>
        </w:rPr>
      </w:pPr>
    </w:p>
    <w:p w14:paraId="613F0651" w14:textId="77777777" w:rsidR="009740F5" w:rsidRPr="009740F5" w:rsidRDefault="00300CD3" w:rsidP="009740F5">
      <w:pPr>
        <w:ind w:left="720" w:hanging="360"/>
        <w:jc w:val="both"/>
        <w:rPr>
          <w:sz w:val="22"/>
          <w:szCs w:val="22"/>
        </w:rPr>
      </w:pPr>
      <w:r w:rsidRPr="00285280">
        <w:rPr>
          <w:sz w:val="22"/>
          <w:szCs w:val="22"/>
        </w:rPr>
        <w:t xml:space="preserve">3.1 </w:t>
      </w:r>
      <w:r w:rsidR="009740F5" w:rsidRPr="009740F5">
        <w:rPr>
          <w:sz w:val="22"/>
          <w:szCs w:val="22"/>
        </w:rPr>
        <w:tab/>
        <w:t xml:space="preserve">EMERGENCY RESPONDER 2-WAY RADIO AMPLIFICATION SYSTEM: </w:t>
      </w:r>
    </w:p>
    <w:p w14:paraId="49E24EB5" w14:textId="77777777" w:rsidR="00355463" w:rsidRDefault="00355463" w:rsidP="009740F5">
      <w:pPr>
        <w:ind w:left="720" w:hanging="360"/>
        <w:jc w:val="both"/>
        <w:rPr>
          <w:sz w:val="22"/>
          <w:szCs w:val="22"/>
        </w:rPr>
      </w:pPr>
    </w:p>
    <w:p w14:paraId="09F24435" w14:textId="183092E3" w:rsidR="009740F5" w:rsidRPr="009740F5" w:rsidRDefault="009740F5" w:rsidP="009740F5">
      <w:pPr>
        <w:ind w:left="720" w:hanging="360"/>
        <w:jc w:val="both"/>
        <w:rPr>
          <w:sz w:val="22"/>
          <w:szCs w:val="22"/>
        </w:rPr>
      </w:pPr>
      <w:r w:rsidRPr="009740F5">
        <w:rPr>
          <w:sz w:val="22"/>
          <w:szCs w:val="22"/>
        </w:rPr>
        <w:t>A.</w:t>
      </w:r>
      <w:r w:rsidRPr="009740F5">
        <w:rPr>
          <w:sz w:val="22"/>
          <w:szCs w:val="22"/>
        </w:rPr>
        <w:tab/>
        <w:t xml:space="preserve">General: The </w:t>
      </w:r>
      <w:r w:rsidR="00D43094">
        <w:rPr>
          <w:sz w:val="22"/>
          <w:szCs w:val="22"/>
        </w:rPr>
        <w:t>BDA</w:t>
      </w:r>
      <w:r w:rsidR="00D43094" w:rsidRPr="009740F5">
        <w:rPr>
          <w:sz w:val="22"/>
          <w:szCs w:val="22"/>
        </w:rPr>
        <w:t xml:space="preserve"> </w:t>
      </w:r>
      <w:r w:rsidRPr="009740F5">
        <w:rPr>
          <w:sz w:val="22"/>
          <w:szCs w:val="22"/>
        </w:rPr>
        <w:t xml:space="preserve">components required by this system include class B, NEMA 4, Bi-Directional Amplifiers (BDA), a 12-hour Battery Back-up system, Donor Antennas, Coverage Antennas, Coax Cable, Coax Connectors, Splitters, Combiners, Directional Couplers and similar devices. Quantities and locations of antennas and devices shall be as determined by the </w:t>
      </w:r>
      <w:r w:rsidR="00D43094">
        <w:rPr>
          <w:sz w:val="22"/>
          <w:szCs w:val="22"/>
        </w:rPr>
        <w:t>BDA</w:t>
      </w:r>
      <w:r w:rsidRPr="009740F5">
        <w:rPr>
          <w:sz w:val="22"/>
          <w:szCs w:val="22"/>
        </w:rPr>
        <w:t xml:space="preserve"> design. </w:t>
      </w:r>
    </w:p>
    <w:p w14:paraId="2E2F5F8D" w14:textId="77777777" w:rsidR="009740F5" w:rsidRPr="009740F5" w:rsidRDefault="009740F5" w:rsidP="009740F5">
      <w:pPr>
        <w:ind w:left="720" w:hanging="360"/>
        <w:jc w:val="both"/>
        <w:rPr>
          <w:sz w:val="22"/>
          <w:szCs w:val="22"/>
        </w:rPr>
      </w:pPr>
    </w:p>
    <w:p w14:paraId="6A7163D6" w14:textId="77777777" w:rsidR="009740F5" w:rsidRPr="009740F5" w:rsidRDefault="009740F5" w:rsidP="00355463">
      <w:pPr>
        <w:ind w:left="720"/>
        <w:jc w:val="both"/>
        <w:rPr>
          <w:sz w:val="22"/>
          <w:szCs w:val="22"/>
        </w:rPr>
      </w:pPr>
      <w:r w:rsidRPr="009740F5">
        <w:rPr>
          <w:sz w:val="22"/>
          <w:szCs w:val="22"/>
        </w:rPr>
        <w:t xml:space="preserve">Radio coverage in the building shall meet the minimum required signal strength threshold of -95 dBm and provide this level of coverage in 100% of critical areas, and 95% of all other occupied spaces (International Fire Code (IFC): IFC-510 code). Critical areas are defined as the Emergency Command Center, fire pump room exit stairs and passageways, elevator lobbies, standpipe cabinets, sprinkler sectional valve locations and other areas deemed critical by the Authority Having Jurisdiction (AHJ). Please refer to County </w:t>
      </w:r>
      <w:r w:rsidR="00D43094">
        <w:rPr>
          <w:sz w:val="22"/>
          <w:szCs w:val="22"/>
        </w:rPr>
        <w:t>Department of Permitting Services (</w:t>
      </w:r>
      <w:r w:rsidRPr="009740F5">
        <w:rPr>
          <w:sz w:val="22"/>
          <w:szCs w:val="22"/>
        </w:rPr>
        <w:t>DPS</w:t>
      </w:r>
      <w:r w:rsidR="00D43094">
        <w:rPr>
          <w:sz w:val="22"/>
          <w:szCs w:val="22"/>
        </w:rPr>
        <w:t>)</w:t>
      </w:r>
      <w:r w:rsidRPr="009740F5">
        <w:rPr>
          <w:sz w:val="22"/>
          <w:szCs w:val="22"/>
        </w:rPr>
        <w:t xml:space="preserve"> standard.</w:t>
      </w:r>
    </w:p>
    <w:p w14:paraId="1B0FEAC0" w14:textId="77777777" w:rsidR="009740F5" w:rsidRPr="009740F5" w:rsidRDefault="009740F5" w:rsidP="009740F5">
      <w:pPr>
        <w:ind w:left="720" w:hanging="360"/>
        <w:jc w:val="both"/>
        <w:rPr>
          <w:sz w:val="22"/>
          <w:szCs w:val="22"/>
        </w:rPr>
      </w:pPr>
    </w:p>
    <w:p w14:paraId="4CAD91B4" w14:textId="1A7FC311" w:rsidR="009740F5" w:rsidRPr="009740F5" w:rsidRDefault="009740F5" w:rsidP="009740F5">
      <w:pPr>
        <w:ind w:left="720" w:hanging="360"/>
        <w:jc w:val="both"/>
        <w:rPr>
          <w:sz w:val="22"/>
          <w:szCs w:val="22"/>
        </w:rPr>
      </w:pPr>
      <w:r w:rsidRPr="009740F5">
        <w:rPr>
          <w:sz w:val="22"/>
          <w:szCs w:val="22"/>
        </w:rPr>
        <w:t>B.</w:t>
      </w:r>
      <w:r w:rsidRPr="009740F5">
        <w:rPr>
          <w:sz w:val="22"/>
          <w:szCs w:val="22"/>
        </w:rPr>
        <w:tab/>
        <w:t xml:space="preserve">Qualifications: The integrator shall have, as a fulltime employee a licensed Professional Engineer, registered in the State of Maryland, who shall prepare or approve the </w:t>
      </w:r>
      <w:r w:rsidR="00D43094">
        <w:rPr>
          <w:sz w:val="22"/>
          <w:szCs w:val="22"/>
        </w:rPr>
        <w:t>BDA</w:t>
      </w:r>
      <w:r w:rsidR="00D43094" w:rsidRPr="009740F5">
        <w:rPr>
          <w:sz w:val="22"/>
          <w:szCs w:val="22"/>
        </w:rPr>
        <w:t xml:space="preserve"> </w:t>
      </w:r>
      <w:r w:rsidRPr="009740F5">
        <w:rPr>
          <w:sz w:val="22"/>
          <w:szCs w:val="22"/>
        </w:rPr>
        <w:t>design and assume design and testing responsibility of the system. A “Certificate of Radio Coverage Compliance”, as required by the Montgomery County DPS standards, shall be signed and stamped by the licensed P.E. The engineer must have at least 5-years of experience designing, installing and testing public safety radio amplification in compliance with guidelines and requirements established DPS (Exhibit A)</w:t>
      </w:r>
    </w:p>
    <w:p w14:paraId="39BB8AF2" w14:textId="77777777" w:rsidR="009740F5" w:rsidRPr="009740F5" w:rsidRDefault="009740F5" w:rsidP="009740F5">
      <w:pPr>
        <w:ind w:left="720" w:hanging="360"/>
        <w:jc w:val="both"/>
        <w:rPr>
          <w:sz w:val="22"/>
          <w:szCs w:val="22"/>
        </w:rPr>
      </w:pPr>
    </w:p>
    <w:p w14:paraId="6ACE369C" w14:textId="77777777" w:rsidR="009740F5" w:rsidRPr="009740F5" w:rsidRDefault="009740F5" w:rsidP="009740F5">
      <w:pPr>
        <w:ind w:left="720" w:hanging="360"/>
        <w:jc w:val="both"/>
        <w:rPr>
          <w:sz w:val="22"/>
          <w:szCs w:val="22"/>
        </w:rPr>
      </w:pPr>
      <w:r w:rsidRPr="009740F5">
        <w:rPr>
          <w:sz w:val="22"/>
          <w:szCs w:val="22"/>
        </w:rPr>
        <w:t>C.</w:t>
      </w:r>
      <w:r w:rsidRPr="009740F5">
        <w:rPr>
          <w:sz w:val="22"/>
          <w:szCs w:val="22"/>
        </w:rPr>
        <w:tab/>
        <w:t>Signal Strength Survey: The RF site survey report for each facility included in the bid shall be used for the design of the system.</w:t>
      </w:r>
    </w:p>
    <w:p w14:paraId="0411F091" w14:textId="77777777" w:rsidR="009740F5" w:rsidRPr="009740F5" w:rsidRDefault="009740F5" w:rsidP="009740F5">
      <w:pPr>
        <w:ind w:left="720" w:hanging="360"/>
        <w:jc w:val="both"/>
        <w:rPr>
          <w:sz w:val="22"/>
          <w:szCs w:val="22"/>
        </w:rPr>
      </w:pPr>
    </w:p>
    <w:p w14:paraId="3F46A1C0" w14:textId="326B2A49" w:rsidR="009740F5" w:rsidRPr="009740F5" w:rsidRDefault="009740F5" w:rsidP="009740F5">
      <w:pPr>
        <w:ind w:left="720" w:hanging="360"/>
        <w:jc w:val="both"/>
        <w:rPr>
          <w:sz w:val="22"/>
          <w:szCs w:val="22"/>
        </w:rPr>
      </w:pPr>
      <w:r w:rsidRPr="009740F5">
        <w:rPr>
          <w:sz w:val="22"/>
          <w:szCs w:val="22"/>
        </w:rPr>
        <w:t>D.</w:t>
      </w:r>
      <w:r w:rsidRPr="009740F5">
        <w:rPr>
          <w:sz w:val="22"/>
          <w:szCs w:val="22"/>
        </w:rPr>
        <w:tab/>
        <w:t xml:space="preserve">Permits: The selected </w:t>
      </w:r>
      <w:r w:rsidR="00D43094">
        <w:rPr>
          <w:sz w:val="22"/>
          <w:szCs w:val="22"/>
        </w:rPr>
        <w:t>BDA vendor</w:t>
      </w:r>
      <w:r w:rsidRPr="009740F5">
        <w:rPr>
          <w:sz w:val="22"/>
          <w:szCs w:val="22"/>
        </w:rPr>
        <w:t xml:space="preserve"> and/or his subcontractors shall be responsible for obtaining all required permits for the complete installation and performance of the amplification system. At a minimum this includes all electrical and fire alarm permits.</w:t>
      </w:r>
    </w:p>
    <w:p w14:paraId="13B809A3" w14:textId="77777777" w:rsidR="009740F5" w:rsidRPr="009740F5" w:rsidRDefault="009740F5" w:rsidP="009740F5">
      <w:pPr>
        <w:ind w:left="720" w:hanging="360"/>
        <w:jc w:val="both"/>
        <w:rPr>
          <w:sz w:val="22"/>
          <w:szCs w:val="22"/>
        </w:rPr>
      </w:pPr>
    </w:p>
    <w:p w14:paraId="16565F40" w14:textId="5B99DEF8" w:rsidR="009740F5" w:rsidRPr="009740F5" w:rsidRDefault="009740F5" w:rsidP="009740F5">
      <w:pPr>
        <w:ind w:left="720" w:hanging="360"/>
        <w:jc w:val="both"/>
        <w:rPr>
          <w:sz w:val="22"/>
          <w:szCs w:val="22"/>
        </w:rPr>
      </w:pPr>
      <w:r w:rsidRPr="009740F5">
        <w:rPr>
          <w:sz w:val="22"/>
          <w:szCs w:val="22"/>
        </w:rPr>
        <w:t>E.</w:t>
      </w:r>
      <w:r w:rsidRPr="009740F5">
        <w:rPr>
          <w:sz w:val="22"/>
          <w:szCs w:val="22"/>
        </w:rPr>
        <w:tab/>
        <w:t xml:space="preserve">Submittals: The scope or work includes preparation of </w:t>
      </w:r>
      <w:r w:rsidR="00D43094">
        <w:rPr>
          <w:sz w:val="22"/>
          <w:szCs w:val="22"/>
        </w:rPr>
        <w:t>BDA</w:t>
      </w:r>
      <w:r w:rsidR="00D43094" w:rsidRPr="009740F5">
        <w:rPr>
          <w:sz w:val="22"/>
          <w:szCs w:val="22"/>
        </w:rPr>
        <w:t xml:space="preserve"> </w:t>
      </w:r>
      <w:r w:rsidRPr="009740F5">
        <w:rPr>
          <w:sz w:val="22"/>
          <w:szCs w:val="22"/>
        </w:rPr>
        <w:t xml:space="preserve">submittals consisting of, at a minimum, a complete </w:t>
      </w:r>
      <w:r w:rsidR="00D43094">
        <w:rPr>
          <w:sz w:val="22"/>
          <w:szCs w:val="22"/>
        </w:rPr>
        <w:t>BDA</w:t>
      </w:r>
      <w:r w:rsidR="00D43094" w:rsidRPr="009740F5">
        <w:rPr>
          <w:sz w:val="22"/>
          <w:szCs w:val="22"/>
        </w:rPr>
        <w:t xml:space="preserve"> </w:t>
      </w:r>
      <w:r w:rsidRPr="009740F5">
        <w:rPr>
          <w:sz w:val="22"/>
          <w:szCs w:val="22"/>
        </w:rPr>
        <w:t xml:space="preserve">design including riser diagram, floor plans showing the location of antennas and components, Up-link and Down-link budgets, propagation prediction modeling and equipment technical data sheets for a fully code compliant in-building amplification system. Submittals shall be used for permitting purposes and shall be submitted to the MCPSS contracting officer or his representative as required by the contract documents. </w:t>
      </w:r>
      <w:r w:rsidRPr="009740F5">
        <w:rPr>
          <w:sz w:val="22"/>
          <w:szCs w:val="22"/>
        </w:rPr>
        <w:lastRenderedPageBreak/>
        <w:t xml:space="preserve">Drawings, submitted to the Fire Marshall, AHJ or permitting office, </w:t>
      </w:r>
      <w:r w:rsidR="00612DFA">
        <w:rPr>
          <w:sz w:val="22"/>
          <w:szCs w:val="22"/>
        </w:rPr>
        <w:t>wil</w:t>
      </w:r>
      <w:r w:rsidRPr="009740F5">
        <w:rPr>
          <w:sz w:val="22"/>
          <w:szCs w:val="22"/>
        </w:rPr>
        <w:t xml:space="preserve">l </w:t>
      </w:r>
      <w:proofErr w:type="gramStart"/>
      <w:r w:rsidRPr="009740F5">
        <w:rPr>
          <w:sz w:val="22"/>
          <w:szCs w:val="22"/>
        </w:rPr>
        <w:t>be in compliance with</w:t>
      </w:r>
      <w:proofErr w:type="gramEnd"/>
      <w:r w:rsidRPr="009740F5">
        <w:rPr>
          <w:sz w:val="22"/>
          <w:szCs w:val="22"/>
        </w:rPr>
        <w:t xml:space="preserve"> the required regulations. </w:t>
      </w:r>
    </w:p>
    <w:p w14:paraId="0A90D419" w14:textId="77777777" w:rsidR="009740F5" w:rsidRPr="009740F5" w:rsidRDefault="009740F5" w:rsidP="009740F5">
      <w:pPr>
        <w:ind w:left="720" w:hanging="360"/>
        <w:jc w:val="both"/>
        <w:rPr>
          <w:sz w:val="22"/>
          <w:szCs w:val="22"/>
        </w:rPr>
      </w:pPr>
    </w:p>
    <w:p w14:paraId="71257F3F" w14:textId="77777777" w:rsidR="009740F5" w:rsidRPr="009740F5" w:rsidRDefault="009740F5" w:rsidP="009740F5">
      <w:pPr>
        <w:ind w:left="720" w:hanging="360"/>
        <w:jc w:val="both"/>
        <w:rPr>
          <w:sz w:val="22"/>
          <w:szCs w:val="22"/>
        </w:rPr>
      </w:pPr>
      <w:r w:rsidRPr="009740F5">
        <w:rPr>
          <w:sz w:val="22"/>
          <w:szCs w:val="22"/>
        </w:rPr>
        <w:t>F.</w:t>
      </w:r>
      <w:r w:rsidRPr="009740F5">
        <w:rPr>
          <w:sz w:val="22"/>
          <w:szCs w:val="22"/>
        </w:rPr>
        <w:tab/>
        <w:t>Alarming: The radio enhancement system shall have alarm functionality as required by Montgomery County DPS. A dedicated alarm monitor panel to be mounted in the fire alarm control panel (FACP) room. The contactor shall work with school’s fire alarm system contractor for connection of BDA alarms into the school’s fire alarm system</w:t>
      </w:r>
    </w:p>
    <w:p w14:paraId="468F8E9F" w14:textId="77777777" w:rsidR="009740F5" w:rsidRPr="009740F5" w:rsidRDefault="009740F5" w:rsidP="009740F5">
      <w:pPr>
        <w:ind w:left="720" w:hanging="360"/>
        <w:jc w:val="both"/>
        <w:rPr>
          <w:sz w:val="22"/>
          <w:szCs w:val="22"/>
        </w:rPr>
      </w:pPr>
    </w:p>
    <w:p w14:paraId="0C5F319F" w14:textId="7EC85655" w:rsidR="009740F5" w:rsidRPr="009740F5" w:rsidRDefault="009740F5" w:rsidP="009740F5">
      <w:pPr>
        <w:ind w:left="720" w:hanging="360"/>
        <w:jc w:val="both"/>
        <w:rPr>
          <w:sz w:val="22"/>
          <w:szCs w:val="22"/>
        </w:rPr>
      </w:pPr>
      <w:r w:rsidRPr="009740F5">
        <w:rPr>
          <w:sz w:val="22"/>
          <w:szCs w:val="22"/>
        </w:rPr>
        <w:t>G.</w:t>
      </w:r>
      <w:r w:rsidRPr="009740F5">
        <w:rPr>
          <w:sz w:val="22"/>
          <w:szCs w:val="22"/>
        </w:rPr>
        <w:tab/>
        <w:t>Electrical Work:  Most of the schools has an emergency generator. However, most emergency panels are 277 VAC and spare breakers may or may not be available in the room selected to house the BDA equipment.  It is the D</w:t>
      </w:r>
      <w:r w:rsidR="00D43094">
        <w:rPr>
          <w:sz w:val="22"/>
          <w:szCs w:val="22"/>
        </w:rPr>
        <w:t>BDA vendor</w:t>
      </w:r>
      <w:r w:rsidR="00612DFA">
        <w:rPr>
          <w:sz w:val="22"/>
          <w:szCs w:val="22"/>
        </w:rPr>
        <w:t xml:space="preserve"> </w:t>
      </w:r>
      <w:r w:rsidRPr="009740F5">
        <w:rPr>
          <w:sz w:val="22"/>
          <w:szCs w:val="22"/>
        </w:rPr>
        <w:t xml:space="preserve">to conduct the necessary survey to determine what electrical components will be required for compliance with county requirements. Any transformer, circuit breaker, wiring and outlets required for the compliant design of the </w:t>
      </w:r>
      <w:r w:rsidR="00D43094">
        <w:rPr>
          <w:sz w:val="22"/>
          <w:szCs w:val="22"/>
        </w:rPr>
        <w:t>BDA</w:t>
      </w:r>
      <w:r w:rsidR="00D43094" w:rsidRPr="009740F5">
        <w:rPr>
          <w:sz w:val="22"/>
          <w:szCs w:val="22"/>
        </w:rPr>
        <w:t xml:space="preserve"> </w:t>
      </w:r>
      <w:r w:rsidRPr="009740F5">
        <w:rPr>
          <w:sz w:val="22"/>
          <w:szCs w:val="22"/>
        </w:rPr>
        <w:t xml:space="preserve">system shall be included in the </w:t>
      </w:r>
      <w:r w:rsidR="00D43094">
        <w:rPr>
          <w:sz w:val="22"/>
          <w:szCs w:val="22"/>
        </w:rPr>
        <w:t>BDA</w:t>
      </w:r>
      <w:r w:rsidRPr="009740F5">
        <w:rPr>
          <w:sz w:val="22"/>
          <w:szCs w:val="22"/>
        </w:rPr>
        <w:t xml:space="preserve"> scope and price. </w:t>
      </w:r>
    </w:p>
    <w:p w14:paraId="3AFF5BA8" w14:textId="77777777" w:rsidR="009740F5" w:rsidRPr="009740F5" w:rsidRDefault="009740F5" w:rsidP="009740F5">
      <w:pPr>
        <w:ind w:left="720" w:hanging="360"/>
        <w:jc w:val="both"/>
        <w:rPr>
          <w:sz w:val="22"/>
          <w:szCs w:val="22"/>
        </w:rPr>
      </w:pPr>
    </w:p>
    <w:p w14:paraId="716C0D07" w14:textId="6C67634F" w:rsidR="009740F5" w:rsidRPr="009740F5" w:rsidRDefault="009740F5" w:rsidP="009740F5">
      <w:pPr>
        <w:ind w:left="720" w:hanging="360"/>
        <w:jc w:val="both"/>
        <w:rPr>
          <w:sz w:val="22"/>
          <w:szCs w:val="22"/>
        </w:rPr>
      </w:pPr>
      <w:r w:rsidRPr="009740F5">
        <w:rPr>
          <w:sz w:val="22"/>
          <w:szCs w:val="22"/>
        </w:rPr>
        <w:t>H.</w:t>
      </w:r>
      <w:r w:rsidRPr="009740F5">
        <w:rPr>
          <w:sz w:val="22"/>
          <w:szCs w:val="22"/>
        </w:rPr>
        <w:tab/>
        <w:t>Roof, Floor and Wall Penetrations and/or Core Drilling: Included in this scope of work are any tasks and costs associated with the installation of the donor antenna. If the integrator can’t find existing roof floor or wall penetrations, he shall be responsible for all cores drilling and contracting with a roofing company acceptable to the contracting officer representative</w:t>
      </w:r>
      <w:r w:rsidR="006225ED">
        <w:rPr>
          <w:sz w:val="22"/>
          <w:szCs w:val="22"/>
        </w:rPr>
        <w:t>s</w:t>
      </w:r>
      <w:r w:rsidRPr="009740F5">
        <w:rPr>
          <w:sz w:val="22"/>
          <w:szCs w:val="22"/>
        </w:rPr>
        <w:t xml:space="preserve"> to perform the work in accordance with MCPS requirements. If permits are required for the work, this too shall be included in the scope and price. </w:t>
      </w:r>
    </w:p>
    <w:p w14:paraId="593CACF1" w14:textId="77777777" w:rsidR="009740F5" w:rsidRPr="009740F5" w:rsidRDefault="009740F5" w:rsidP="009740F5">
      <w:pPr>
        <w:ind w:left="720" w:hanging="360"/>
        <w:jc w:val="both"/>
        <w:rPr>
          <w:sz w:val="22"/>
          <w:szCs w:val="22"/>
        </w:rPr>
      </w:pPr>
    </w:p>
    <w:p w14:paraId="73FFE907" w14:textId="77777777" w:rsidR="00AD0D65" w:rsidRPr="002C2A12" w:rsidRDefault="00AD0D65" w:rsidP="00B65276">
      <w:pPr>
        <w:pStyle w:val="ListParagraph"/>
        <w:numPr>
          <w:ilvl w:val="0"/>
          <w:numId w:val="43"/>
        </w:numPr>
        <w:ind w:left="720" w:hanging="360"/>
        <w:rPr>
          <w:sz w:val="22"/>
          <w:szCs w:val="22"/>
        </w:rPr>
      </w:pPr>
      <w:r w:rsidRPr="00B65276">
        <w:rPr>
          <w:sz w:val="22"/>
          <w:szCs w:val="22"/>
        </w:rPr>
        <w:t xml:space="preserve">All contractors that will be using replacement building materials in schools (i.e., ceiling tiles, floor tiles, mastic, glues, sheet flooring, acoustical soundproofing, plaster, wallboard compound, </w:t>
      </w:r>
      <w:proofErr w:type="spellStart"/>
      <w:r w:rsidRPr="00B65276">
        <w:rPr>
          <w:sz w:val="22"/>
          <w:szCs w:val="22"/>
        </w:rPr>
        <w:t>etc</w:t>
      </w:r>
      <w:proofErr w:type="spellEnd"/>
      <w:r w:rsidRPr="00B65276">
        <w:rPr>
          <w:sz w:val="22"/>
          <w:szCs w:val="22"/>
        </w:rPr>
        <w:t xml:space="preserve">) must submit a laboratory analysis report that verifies that these replacement products do not contain asbestos. This report should be submitted at the time of bid submittal and once a year thereafter, or when there is a change in materials or material supplier. The laboratory must be a member of the National Voluntary Laboratory Accreditation Program (NVLAP). A list of these laboratories can be found at </w:t>
      </w:r>
      <w:hyperlink r:id="rId8" w:anchor="no-back" w:history="1">
        <w:r w:rsidRPr="00B65276">
          <w:rPr>
            <w:sz w:val="22"/>
            <w:szCs w:val="22"/>
          </w:rPr>
          <w:t>Touchstone: Accreditation &amp; Assessment Management System - Customer Portal (nist.gov)</w:t>
        </w:r>
      </w:hyperlink>
    </w:p>
    <w:p w14:paraId="3B9B9D37" w14:textId="77777777" w:rsidR="009740F5" w:rsidRPr="009740F5" w:rsidRDefault="009740F5" w:rsidP="009740F5">
      <w:pPr>
        <w:ind w:left="720" w:hanging="360"/>
        <w:jc w:val="both"/>
        <w:rPr>
          <w:sz w:val="22"/>
          <w:szCs w:val="22"/>
        </w:rPr>
      </w:pPr>
    </w:p>
    <w:p w14:paraId="5BEB2191" w14:textId="77777777" w:rsidR="009740F5" w:rsidRPr="009740F5" w:rsidRDefault="009740F5" w:rsidP="009740F5">
      <w:pPr>
        <w:ind w:left="720" w:hanging="360"/>
        <w:jc w:val="both"/>
        <w:rPr>
          <w:sz w:val="22"/>
          <w:szCs w:val="22"/>
        </w:rPr>
      </w:pPr>
      <w:r w:rsidRPr="009740F5">
        <w:rPr>
          <w:sz w:val="22"/>
          <w:szCs w:val="22"/>
        </w:rPr>
        <w:t>J.</w:t>
      </w:r>
      <w:r w:rsidRPr="009740F5">
        <w:rPr>
          <w:sz w:val="22"/>
          <w:szCs w:val="22"/>
        </w:rPr>
        <w:tab/>
        <w:t>Testing:  Post installation, he testing shall be performed in accordance with the current county/AHJ requirements. Test reports shall show compliance with the -95 dBm minimum signal strength requirement as indicated above and shall be signed by the licensed engineer registered in the State of Maryland as required by DPS. Final testing shall include the entire school building including all expansions and additions, as required by the AHJ.</w:t>
      </w:r>
    </w:p>
    <w:p w14:paraId="6673A8AA" w14:textId="77777777" w:rsidR="009740F5" w:rsidRPr="009740F5" w:rsidRDefault="009740F5" w:rsidP="009740F5">
      <w:pPr>
        <w:ind w:left="720" w:hanging="360"/>
        <w:jc w:val="both"/>
        <w:rPr>
          <w:sz w:val="22"/>
          <w:szCs w:val="22"/>
        </w:rPr>
      </w:pPr>
    </w:p>
    <w:p w14:paraId="7E1A7EA9" w14:textId="77777777" w:rsidR="00E000A0" w:rsidRPr="00285280" w:rsidRDefault="009740F5" w:rsidP="009740F5">
      <w:pPr>
        <w:ind w:left="720" w:hanging="360"/>
        <w:jc w:val="both"/>
        <w:rPr>
          <w:sz w:val="22"/>
          <w:szCs w:val="22"/>
        </w:rPr>
      </w:pPr>
      <w:r w:rsidRPr="009740F5">
        <w:rPr>
          <w:sz w:val="22"/>
          <w:szCs w:val="22"/>
        </w:rPr>
        <w:t>K.</w:t>
      </w:r>
      <w:r w:rsidRPr="009740F5">
        <w:rPr>
          <w:sz w:val="22"/>
          <w:szCs w:val="22"/>
        </w:rPr>
        <w:tab/>
        <w:t xml:space="preserve">Project close-out documentation. A complete and accurate set of as-build documentation shall </w:t>
      </w:r>
      <w:proofErr w:type="gramStart"/>
      <w:r w:rsidRPr="009740F5">
        <w:rPr>
          <w:sz w:val="22"/>
          <w:szCs w:val="22"/>
        </w:rPr>
        <w:t>submitted</w:t>
      </w:r>
      <w:proofErr w:type="gramEnd"/>
      <w:r w:rsidRPr="009740F5">
        <w:rPr>
          <w:sz w:val="22"/>
          <w:szCs w:val="22"/>
        </w:rPr>
        <w:t xml:space="preserve"> to the MCPSS representative for review and approval. The close-out documentation shall include a complete and accurate set of as-build drawings, equipment data sheets, along with the DPS required P.E. stamped proof of testing, test reports and radio coverage compliance statement.</w:t>
      </w:r>
    </w:p>
    <w:p w14:paraId="597A11BA" w14:textId="77777777" w:rsidR="00300CD3" w:rsidRPr="00285280" w:rsidRDefault="00300CD3" w:rsidP="00300CD3">
      <w:pPr>
        <w:pStyle w:val="ListParagraph"/>
        <w:ind w:left="1440"/>
        <w:jc w:val="both"/>
        <w:rPr>
          <w:color w:val="000000" w:themeColor="text1"/>
          <w:sz w:val="22"/>
          <w:szCs w:val="22"/>
        </w:rPr>
      </w:pPr>
    </w:p>
    <w:p w14:paraId="3B0701FC" w14:textId="77777777" w:rsidR="008D6614" w:rsidRPr="00285280" w:rsidRDefault="008D6614" w:rsidP="008D6614">
      <w:pPr>
        <w:pStyle w:val="ListParagraph"/>
        <w:ind w:left="1620"/>
        <w:jc w:val="both"/>
        <w:rPr>
          <w:sz w:val="22"/>
          <w:szCs w:val="22"/>
        </w:rPr>
      </w:pPr>
    </w:p>
    <w:p w14:paraId="16E3EC3A" w14:textId="77777777" w:rsidR="003A3C39" w:rsidRPr="003A3C39" w:rsidRDefault="00295F92" w:rsidP="003A3C39">
      <w:pPr>
        <w:pStyle w:val="ListParagraph"/>
        <w:numPr>
          <w:ilvl w:val="1"/>
          <w:numId w:val="37"/>
        </w:numPr>
        <w:spacing w:line="480" w:lineRule="auto"/>
        <w:ind w:left="720"/>
        <w:jc w:val="both"/>
        <w:rPr>
          <w:sz w:val="22"/>
          <w:szCs w:val="22"/>
        </w:rPr>
      </w:pPr>
      <w:r w:rsidRPr="00285280">
        <w:rPr>
          <w:sz w:val="22"/>
          <w:szCs w:val="22"/>
        </w:rPr>
        <w:t>Technical Requirements and Vendor Experience</w:t>
      </w:r>
    </w:p>
    <w:p w14:paraId="40EA3214" w14:textId="77777777" w:rsidR="004A5514" w:rsidRDefault="004A5514" w:rsidP="00B65276">
      <w:pPr>
        <w:pStyle w:val="ListParagraph"/>
        <w:autoSpaceDE w:val="0"/>
        <w:autoSpaceDN w:val="0"/>
        <w:adjustRightInd w:val="0"/>
        <w:spacing w:after="79"/>
        <w:jc w:val="both"/>
        <w:rPr>
          <w:sz w:val="22"/>
          <w:szCs w:val="22"/>
        </w:rPr>
      </w:pPr>
      <w:r>
        <w:rPr>
          <w:sz w:val="22"/>
          <w:szCs w:val="22"/>
        </w:rPr>
        <w:t xml:space="preserve">Vendor shall have 5+ years’ experience in the design, installation, testing, and commission of BDA systems in school </w:t>
      </w:r>
      <w:r w:rsidR="00106B0A">
        <w:rPr>
          <w:sz w:val="22"/>
          <w:szCs w:val="22"/>
        </w:rPr>
        <w:t xml:space="preserve">facilities. </w:t>
      </w:r>
      <w:r w:rsidR="0035705F">
        <w:rPr>
          <w:sz w:val="22"/>
          <w:szCs w:val="22"/>
        </w:rPr>
        <w:t xml:space="preserve"> The vendor must be</w:t>
      </w:r>
      <w:r w:rsidR="0035705F">
        <w:rPr>
          <w:rFonts w:ascii="Arial" w:hAnsi="Arial" w:cs="Arial"/>
          <w:color w:val="404040"/>
          <w:shd w:val="clear" w:color="auto" w:fill="FFFFFF"/>
        </w:rPr>
        <w:t xml:space="preserve"> </w:t>
      </w:r>
      <w:r w:rsidR="0035705F" w:rsidRPr="00612DFA">
        <w:rPr>
          <w:sz w:val="22"/>
          <w:szCs w:val="22"/>
        </w:rPr>
        <w:t>up to date with the latest industry trends and regulations.</w:t>
      </w:r>
      <w:r w:rsidR="0035705F">
        <w:rPr>
          <w:sz w:val="22"/>
          <w:szCs w:val="22"/>
        </w:rPr>
        <w:t xml:space="preserve"> The vendor must have all relevant license and certifications require to install and test a BDA system. </w:t>
      </w:r>
      <w:r w:rsidR="00106B0A">
        <w:rPr>
          <w:sz w:val="22"/>
          <w:szCs w:val="22"/>
        </w:rPr>
        <w:t>The</w:t>
      </w:r>
      <w:r w:rsidR="00B4373A">
        <w:rPr>
          <w:sz w:val="22"/>
          <w:szCs w:val="22"/>
        </w:rPr>
        <w:t xml:space="preserve"> vendor shall have</w:t>
      </w:r>
      <w:r w:rsidR="00B4373A" w:rsidRPr="009740F5">
        <w:rPr>
          <w:sz w:val="22"/>
          <w:szCs w:val="22"/>
        </w:rPr>
        <w:t xml:space="preserve"> a licensed Professional Engineer, registered in the State of Maryland</w:t>
      </w:r>
      <w:r w:rsidR="00B4373A">
        <w:rPr>
          <w:sz w:val="22"/>
          <w:szCs w:val="22"/>
        </w:rPr>
        <w:t>.</w:t>
      </w:r>
    </w:p>
    <w:p w14:paraId="73900E44" w14:textId="77777777" w:rsidR="00B4373A" w:rsidRPr="00285280" w:rsidRDefault="00B4373A" w:rsidP="00285280">
      <w:pPr>
        <w:pStyle w:val="ListParagraph"/>
        <w:autoSpaceDE w:val="0"/>
        <w:autoSpaceDN w:val="0"/>
        <w:adjustRightInd w:val="0"/>
        <w:spacing w:after="79"/>
        <w:ind w:hanging="360"/>
        <w:jc w:val="both"/>
        <w:rPr>
          <w:sz w:val="22"/>
          <w:szCs w:val="22"/>
        </w:rPr>
      </w:pPr>
    </w:p>
    <w:p w14:paraId="78804135" w14:textId="2F0B89C3" w:rsidR="00295F92" w:rsidRDefault="003A3C39" w:rsidP="003A3C39">
      <w:pPr>
        <w:pStyle w:val="ListParagraph"/>
        <w:autoSpaceDE w:val="0"/>
        <w:autoSpaceDN w:val="0"/>
        <w:adjustRightInd w:val="0"/>
        <w:spacing w:after="79"/>
        <w:ind w:hanging="360"/>
        <w:jc w:val="both"/>
        <w:rPr>
          <w:sz w:val="22"/>
          <w:szCs w:val="22"/>
        </w:rPr>
      </w:pPr>
      <w:r w:rsidRPr="003A3C39">
        <w:rPr>
          <w:sz w:val="22"/>
          <w:szCs w:val="22"/>
        </w:rPr>
        <w:t>3.</w:t>
      </w:r>
      <w:r>
        <w:rPr>
          <w:sz w:val="22"/>
          <w:szCs w:val="22"/>
        </w:rPr>
        <w:t xml:space="preserve">3 </w:t>
      </w:r>
      <w:r w:rsidR="00295F92" w:rsidRPr="00285280">
        <w:rPr>
          <w:sz w:val="22"/>
          <w:szCs w:val="22"/>
        </w:rPr>
        <w:t>Timeline for Implementation and Key Staff</w:t>
      </w:r>
    </w:p>
    <w:p w14:paraId="6B528DDB" w14:textId="77777777" w:rsidR="003A3C39" w:rsidRDefault="003A3C39" w:rsidP="00B65276">
      <w:pPr>
        <w:pStyle w:val="ListParagraph"/>
        <w:autoSpaceDE w:val="0"/>
        <w:autoSpaceDN w:val="0"/>
        <w:adjustRightInd w:val="0"/>
        <w:spacing w:after="79"/>
        <w:jc w:val="both"/>
        <w:rPr>
          <w:sz w:val="22"/>
          <w:szCs w:val="22"/>
        </w:rPr>
      </w:pPr>
      <w:r>
        <w:rPr>
          <w:sz w:val="22"/>
          <w:szCs w:val="22"/>
        </w:rPr>
        <w:t xml:space="preserve">The expected timeline to complete the </w:t>
      </w:r>
      <w:r w:rsidR="004A5514">
        <w:rPr>
          <w:sz w:val="22"/>
          <w:szCs w:val="22"/>
        </w:rPr>
        <w:t xml:space="preserve">design, </w:t>
      </w:r>
      <w:r>
        <w:rPr>
          <w:sz w:val="22"/>
          <w:szCs w:val="22"/>
        </w:rPr>
        <w:t>installation,</w:t>
      </w:r>
      <w:r w:rsidR="004A5514">
        <w:rPr>
          <w:sz w:val="22"/>
          <w:szCs w:val="22"/>
        </w:rPr>
        <w:t xml:space="preserve"> testing, and the commission of a school facility is one month.  </w:t>
      </w:r>
    </w:p>
    <w:p w14:paraId="5918F149" w14:textId="77777777" w:rsidR="004A5514" w:rsidRDefault="004A5514" w:rsidP="003A3C39">
      <w:pPr>
        <w:pStyle w:val="ListParagraph"/>
        <w:autoSpaceDE w:val="0"/>
        <w:autoSpaceDN w:val="0"/>
        <w:adjustRightInd w:val="0"/>
        <w:spacing w:after="79"/>
        <w:ind w:hanging="360"/>
        <w:jc w:val="both"/>
        <w:rPr>
          <w:sz w:val="22"/>
          <w:szCs w:val="22"/>
        </w:rPr>
      </w:pPr>
    </w:p>
    <w:p w14:paraId="2CED588F" w14:textId="77777777" w:rsidR="004A5514" w:rsidRPr="00B65276" w:rsidRDefault="004A5514" w:rsidP="003A3C39">
      <w:pPr>
        <w:pStyle w:val="ListParagraph"/>
        <w:autoSpaceDE w:val="0"/>
        <w:autoSpaceDN w:val="0"/>
        <w:adjustRightInd w:val="0"/>
        <w:spacing w:after="79"/>
        <w:ind w:hanging="360"/>
        <w:jc w:val="both"/>
        <w:rPr>
          <w:b/>
          <w:sz w:val="22"/>
          <w:szCs w:val="22"/>
        </w:rPr>
      </w:pPr>
      <w:r w:rsidRPr="00B65276">
        <w:rPr>
          <w:b/>
          <w:sz w:val="22"/>
          <w:szCs w:val="22"/>
        </w:rPr>
        <w:lastRenderedPageBreak/>
        <w:t>MCPS point of contact</w:t>
      </w:r>
    </w:p>
    <w:p w14:paraId="286B3407" w14:textId="77777777" w:rsidR="004A5514" w:rsidRDefault="004A5514" w:rsidP="003A3C39">
      <w:pPr>
        <w:pStyle w:val="ListParagraph"/>
        <w:autoSpaceDE w:val="0"/>
        <w:autoSpaceDN w:val="0"/>
        <w:adjustRightInd w:val="0"/>
        <w:spacing w:after="79"/>
        <w:ind w:hanging="360"/>
        <w:jc w:val="both"/>
        <w:rPr>
          <w:sz w:val="22"/>
          <w:szCs w:val="22"/>
        </w:rPr>
      </w:pPr>
      <w:r>
        <w:rPr>
          <w:sz w:val="22"/>
          <w:szCs w:val="22"/>
        </w:rPr>
        <w:t>Nickolas A Fanelli</w:t>
      </w:r>
    </w:p>
    <w:p w14:paraId="33B7AE5C" w14:textId="77777777" w:rsidR="004A5514" w:rsidRDefault="004A5514" w:rsidP="003A3C39">
      <w:pPr>
        <w:pStyle w:val="ListParagraph"/>
        <w:autoSpaceDE w:val="0"/>
        <w:autoSpaceDN w:val="0"/>
        <w:adjustRightInd w:val="0"/>
        <w:spacing w:after="79"/>
        <w:ind w:hanging="360"/>
        <w:jc w:val="both"/>
        <w:rPr>
          <w:sz w:val="22"/>
          <w:szCs w:val="22"/>
        </w:rPr>
      </w:pPr>
      <w:hyperlink r:id="rId9" w:history="1">
        <w:r w:rsidRPr="008C6BE1">
          <w:rPr>
            <w:rStyle w:val="Hyperlink"/>
            <w:sz w:val="22"/>
            <w:szCs w:val="22"/>
          </w:rPr>
          <w:t>Nickolas_A_Fanelli@mcpsmd.org</w:t>
        </w:r>
      </w:hyperlink>
    </w:p>
    <w:p w14:paraId="28A8D3A5" w14:textId="77777777" w:rsidR="004A5514" w:rsidRDefault="004A5514" w:rsidP="003A3C39">
      <w:pPr>
        <w:pStyle w:val="ListParagraph"/>
        <w:autoSpaceDE w:val="0"/>
        <w:autoSpaceDN w:val="0"/>
        <w:adjustRightInd w:val="0"/>
        <w:spacing w:after="79"/>
        <w:ind w:hanging="360"/>
        <w:jc w:val="both"/>
        <w:rPr>
          <w:sz w:val="22"/>
          <w:szCs w:val="22"/>
        </w:rPr>
      </w:pPr>
      <w:r>
        <w:rPr>
          <w:sz w:val="22"/>
          <w:szCs w:val="22"/>
        </w:rPr>
        <w:t>240-740-2328 office</w:t>
      </w:r>
    </w:p>
    <w:p w14:paraId="6FCC1AB5" w14:textId="77777777" w:rsidR="004A5514" w:rsidRDefault="004A5514" w:rsidP="003A3C39">
      <w:pPr>
        <w:pStyle w:val="ListParagraph"/>
        <w:autoSpaceDE w:val="0"/>
        <w:autoSpaceDN w:val="0"/>
        <w:adjustRightInd w:val="0"/>
        <w:spacing w:after="79"/>
        <w:ind w:hanging="360"/>
        <w:jc w:val="both"/>
        <w:rPr>
          <w:sz w:val="22"/>
          <w:szCs w:val="22"/>
        </w:rPr>
      </w:pPr>
      <w:r>
        <w:rPr>
          <w:sz w:val="22"/>
          <w:szCs w:val="22"/>
        </w:rPr>
        <w:t>240-571-0403 mobile</w:t>
      </w:r>
    </w:p>
    <w:p w14:paraId="042993AF" w14:textId="77777777" w:rsidR="004A5514" w:rsidRDefault="004A5514" w:rsidP="003A3C39">
      <w:pPr>
        <w:pStyle w:val="ListParagraph"/>
        <w:autoSpaceDE w:val="0"/>
        <w:autoSpaceDN w:val="0"/>
        <w:adjustRightInd w:val="0"/>
        <w:spacing w:after="79"/>
        <w:ind w:hanging="360"/>
        <w:jc w:val="both"/>
        <w:rPr>
          <w:sz w:val="22"/>
          <w:szCs w:val="22"/>
        </w:rPr>
      </w:pPr>
      <w:r>
        <w:rPr>
          <w:sz w:val="22"/>
          <w:szCs w:val="22"/>
        </w:rPr>
        <w:t>8301 Turkey Thicket Drive</w:t>
      </w:r>
    </w:p>
    <w:p w14:paraId="4A1352DA" w14:textId="77777777" w:rsidR="004A5514" w:rsidRDefault="004A5514" w:rsidP="003A3C39">
      <w:pPr>
        <w:pStyle w:val="ListParagraph"/>
        <w:autoSpaceDE w:val="0"/>
        <w:autoSpaceDN w:val="0"/>
        <w:adjustRightInd w:val="0"/>
        <w:spacing w:after="79"/>
        <w:ind w:hanging="360"/>
        <w:jc w:val="both"/>
        <w:rPr>
          <w:sz w:val="22"/>
          <w:szCs w:val="22"/>
        </w:rPr>
      </w:pPr>
      <w:r>
        <w:rPr>
          <w:sz w:val="22"/>
          <w:szCs w:val="22"/>
        </w:rPr>
        <w:t>Gaithersburg, MD 20879</w:t>
      </w:r>
    </w:p>
    <w:p w14:paraId="565B85D4" w14:textId="77777777" w:rsidR="00295F92" w:rsidRPr="00285280" w:rsidRDefault="00295F92" w:rsidP="00285280">
      <w:pPr>
        <w:spacing w:line="255" w:lineRule="auto"/>
        <w:ind w:left="720" w:right="72" w:hanging="360"/>
        <w:jc w:val="both"/>
        <w:rPr>
          <w:sz w:val="22"/>
          <w:szCs w:val="22"/>
        </w:rPr>
      </w:pPr>
    </w:p>
    <w:p w14:paraId="102A049D" w14:textId="77777777" w:rsidR="006C0309" w:rsidRPr="00285280" w:rsidRDefault="00300CD3" w:rsidP="00285280">
      <w:pPr>
        <w:spacing w:line="255" w:lineRule="auto"/>
        <w:ind w:left="720" w:right="72" w:hanging="360"/>
        <w:jc w:val="both"/>
        <w:rPr>
          <w:sz w:val="22"/>
          <w:szCs w:val="22"/>
        </w:rPr>
      </w:pPr>
      <w:r w:rsidRPr="00285280">
        <w:rPr>
          <w:sz w:val="22"/>
          <w:szCs w:val="22"/>
        </w:rPr>
        <w:t>3.4</w:t>
      </w:r>
      <w:r w:rsidR="006C0309" w:rsidRPr="00285280">
        <w:rPr>
          <w:sz w:val="22"/>
          <w:szCs w:val="22"/>
        </w:rPr>
        <w:t xml:space="preserve"> </w:t>
      </w:r>
      <w:r w:rsidR="00285280" w:rsidRPr="00285280">
        <w:rPr>
          <w:sz w:val="22"/>
          <w:szCs w:val="22"/>
        </w:rPr>
        <w:tab/>
      </w:r>
      <w:r w:rsidR="006C0309" w:rsidRPr="00285280">
        <w:rPr>
          <w:sz w:val="22"/>
          <w:szCs w:val="22"/>
        </w:rPr>
        <w:t>Data Privacy and Security</w:t>
      </w:r>
    </w:p>
    <w:p w14:paraId="36FFB268" w14:textId="77777777" w:rsidR="006C0309" w:rsidRPr="00285280" w:rsidRDefault="006C0309" w:rsidP="00285280">
      <w:pPr>
        <w:pStyle w:val="ListParagraph"/>
        <w:ind w:hanging="360"/>
        <w:jc w:val="both"/>
        <w:rPr>
          <w:sz w:val="22"/>
          <w:szCs w:val="22"/>
        </w:rPr>
      </w:pPr>
    </w:p>
    <w:p w14:paraId="0A6C228A" w14:textId="77777777" w:rsidR="006C0309" w:rsidRPr="00285280" w:rsidRDefault="006C0309" w:rsidP="00285280">
      <w:pPr>
        <w:pStyle w:val="ListParagraph"/>
        <w:jc w:val="both"/>
        <w:rPr>
          <w:sz w:val="22"/>
          <w:szCs w:val="22"/>
        </w:rPr>
      </w:pPr>
      <w:r w:rsidRPr="00285280">
        <w:rPr>
          <w:sz w:val="22"/>
          <w:szCs w:val="22"/>
        </w:rPr>
        <w:t xml:space="preserve">As specified in more detail in the MCPS General Contract Articles and elsewhere in this RFP, the vendor will comply with all federal, state, and local laws, regulations, and ordinances applicable to this project, including but not limited to the requirements of the Family Educational Rights and Privacy Act (“FERPA”), 20 U.S.C. § 1232g, and its implementing regulations (34 C.F.R. part 99), the Children’s Online Privacy Protection Act (“COPPA”), 15 U.S.C. § 6501-6505, and its implementing regulations (16 C.F.R. § 312, </w:t>
      </w:r>
      <w:r w:rsidRPr="00285280">
        <w:rPr>
          <w:i/>
          <w:sz w:val="22"/>
          <w:szCs w:val="22"/>
        </w:rPr>
        <w:t>et seq.</w:t>
      </w:r>
      <w:r w:rsidRPr="00285280">
        <w:rPr>
          <w:sz w:val="22"/>
          <w:szCs w:val="22"/>
        </w:rPr>
        <w:t xml:space="preserve">), the Protection of Pupil Rights Amendment, (“PPRA”) 20 U.S.C, § 1232(h) and its implementing regulations (34 C.F.R. § 98.1 et seq.), the Maryland Student Privacy Act of 2015, Md. Ed. Code Ann., §4-131, Code of Maryland Regulations (COMAR) 13A.08, as well as applicable Board of Education policies and MCPS regulations, including but not limited to MCPS Regulation AFA-RA, </w:t>
      </w:r>
      <w:r w:rsidRPr="00285280">
        <w:rPr>
          <w:i/>
          <w:sz w:val="22"/>
          <w:szCs w:val="22"/>
        </w:rPr>
        <w:t>Research and Other Data Collection Activities in Montgomery County Public Schools</w:t>
      </w:r>
      <w:r w:rsidRPr="00285280">
        <w:rPr>
          <w:sz w:val="22"/>
          <w:szCs w:val="22"/>
        </w:rPr>
        <w:t xml:space="preserve">, MCPS Regulation JOA-RA, </w:t>
      </w:r>
      <w:r w:rsidRPr="00285280">
        <w:rPr>
          <w:i/>
          <w:sz w:val="22"/>
          <w:szCs w:val="22"/>
        </w:rPr>
        <w:t>Student Records</w:t>
      </w:r>
      <w:r w:rsidRPr="00285280">
        <w:rPr>
          <w:sz w:val="22"/>
          <w:szCs w:val="22"/>
        </w:rPr>
        <w:t xml:space="preserve">, and MCPS Regulation JFF-RA, </w:t>
      </w:r>
      <w:r w:rsidRPr="00285280">
        <w:rPr>
          <w:i/>
          <w:sz w:val="22"/>
          <w:szCs w:val="22"/>
        </w:rPr>
        <w:t>Federal Requirements for Use of Protected Student Information</w:t>
      </w:r>
      <w:r w:rsidRPr="00285280">
        <w:rPr>
          <w:sz w:val="22"/>
          <w:szCs w:val="22"/>
        </w:rPr>
        <w:t xml:space="preserve">.  </w:t>
      </w:r>
    </w:p>
    <w:p w14:paraId="7175CB0B" w14:textId="77777777" w:rsidR="00957E79" w:rsidRPr="00285280" w:rsidRDefault="00957E79" w:rsidP="00285280">
      <w:pPr>
        <w:spacing w:line="255" w:lineRule="auto"/>
        <w:ind w:left="720" w:right="72" w:hanging="360"/>
        <w:jc w:val="both"/>
        <w:rPr>
          <w:sz w:val="22"/>
          <w:szCs w:val="22"/>
        </w:rPr>
      </w:pPr>
    </w:p>
    <w:p w14:paraId="4EFB46B4" w14:textId="68B0C0D3" w:rsidR="006C0309" w:rsidRPr="002C2A12" w:rsidRDefault="00300CD3" w:rsidP="00285280">
      <w:pPr>
        <w:pStyle w:val="ListParagraph"/>
        <w:ind w:hanging="360"/>
        <w:jc w:val="both"/>
        <w:rPr>
          <w:color w:val="FF0000"/>
          <w:sz w:val="22"/>
          <w:szCs w:val="22"/>
        </w:rPr>
      </w:pPr>
      <w:r w:rsidRPr="00285280">
        <w:rPr>
          <w:sz w:val="22"/>
          <w:szCs w:val="22"/>
        </w:rPr>
        <w:t>3.5</w:t>
      </w:r>
      <w:r w:rsidR="006C0309" w:rsidRPr="00285280">
        <w:rPr>
          <w:sz w:val="22"/>
          <w:szCs w:val="22"/>
        </w:rPr>
        <w:t xml:space="preserve">. </w:t>
      </w:r>
      <w:r w:rsidR="00285280" w:rsidRPr="00B65276">
        <w:rPr>
          <w:sz w:val="22"/>
          <w:szCs w:val="22"/>
        </w:rPr>
        <w:t>Performance</w:t>
      </w:r>
    </w:p>
    <w:p w14:paraId="18D43BD6" w14:textId="77777777" w:rsidR="00D37C8D" w:rsidRPr="006225ED" w:rsidRDefault="00D37C8D" w:rsidP="00285280">
      <w:pPr>
        <w:tabs>
          <w:tab w:val="left" w:pos="990"/>
        </w:tabs>
        <w:spacing w:line="255" w:lineRule="auto"/>
        <w:ind w:left="720" w:right="72" w:hanging="360"/>
        <w:jc w:val="both"/>
        <w:rPr>
          <w:sz w:val="22"/>
          <w:szCs w:val="22"/>
        </w:rPr>
      </w:pPr>
    </w:p>
    <w:p w14:paraId="21084F6B" w14:textId="77777777" w:rsidR="00AD0D65" w:rsidRPr="00B65276" w:rsidRDefault="00AD0D65" w:rsidP="00AD0D65">
      <w:pPr>
        <w:pStyle w:val="ListParagraph"/>
        <w:numPr>
          <w:ilvl w:val="0"/>
          <w:numId w:val="41"/>
        </w:numPr>
        <w:tabs>
          <w:tab w:val="left" w:pos="990"/>
        </w:tabs>
        <w:spacing w:line="255" w:lineRule="auto"/>
        <w:ind w:right="72"/>
        <w:jc w:val="both"/>
        <w:rPr>
          <w:sz w:val="22"/>
          <w:szCs w:val="22"/>
        </w:rPr>
      </w:pPr>
      <w:r w:rsidRPr="00B65276">
        <w:rPr>
          <w:sz w:val="22"/>
          <w:szCs w:val="22"/>
        </w:rPr>
        <w:t xml:space="preserve">Contractor shall have on the job site at least one person fluent in English. </w:t>
      </w:r>
    </w:p>
    <w:p w14:paraId="56DB8B12" w14:textId="77777777" w:rsidR="00AD0D65" w:rsidRPr="00B65276" w:rsidRDefault="00AD0D65" w:rsidP="00AD0D65">
      <w:pPr>
        <w:pStyle w:val="ListParagraph"/>
        <w:numPr>
          <w:ilvl w:val="0"/>
          <w:numId w:val="41"/>
        </w:numPr>
        <w:tabs>
          <w:tab w:val="left" w:pos="990"/>
        </w:tabs>
        <w:spacing w:line="255" w:lineRule="auto"/>
        <w:ind w:right="72"/>
        <w:jc w:val="both"/>
        <w:rPr>
          <w:sz w:val="22"/>
          <w:szCs w:val="22"/>
        </w:rPr>
      </w:pPr>
      <w:r w:rsidRPr="00B65276">
        <w:rPr>
          <w:sz w:val="22"/>
          <w:szCs w:val="22"/>
        </w:rPr>
        <w:t>Work to be completed in a timely workmanlike manner; fumes, odors, materials and work procedures will be controlled to protect occupants and property from harm and damage</w:t>
      </w:r>
    </w:p>
    <w:p w14:paraId="3F730B27" w14:textId="77777777" w:rsidR="00AD0D65" w:rsidRPr="00B65276" w:rsidRDefault="00AD0D65" w:rsidP="00AD0D65">
      <w:pPr>
        <w:pStyle w:val="ListParagraph"/>
        <w:numPr>
          <w:ilvl w:val="0"/>
          <w:numId w:val="41"/>
        </w:numPr>
        <w:tabs>
          <w:tab w:val="left" w:pos="990"/>
        </w:tabs>
        <w:spacing w:line="255" w:lineRule="auto"/>
        <w:ind w:right="72"/>
        <w:jc w:val="both"/>
        <w:rPr>
          <w:sz w:val="22"/>
          <w:szCs w:val="22"/>
        </w:rPr>
      </w:pPr>
      <w:r w:rsidRPr="00B65276">
        <w:rPr>
          <w:sz w:val="22"/>
          <w:szCs w:val="22"/>
        </w:rPr>
        <w:t xml:space="preserve">The Contractor shall furnish the services of an experienced supervisor, who shall be in charge of the work and to provide direction to the crew at all times. </w:t>
      </w:r>
    </w:p>
    <w:p w14:paraId="3B7FBA4C" w14:textId="77777777" w:rsidR="00AD0D65" w:rsidRPr="00B65276" w:rsidRDefault="00AD0D65" w:rsidP="00AD0D65">
      <w:pPr>
        <w:pStyle w:val="ListParagraph"/>
        <w:numPr>
          <w:ilvl w:val="0"/>
          <w:numId w:val="41"/>
        </w:numPr>
        <w:tabs>
          <w:tab w:val="left" w:pos="990"/>
        </w:tabs>
        <w:spacing w:line="255" w:lineRule="auto"/>
        <w:ind w:right="72"/>
        <w:jc w:val="both"/>
        <w:rPr>
          <w:sz w:val="22"/>
          <w:szCs w:val="22"/>
        </w:rPr>
      </w:pPr>
      <w:r w:rsidRPr="00B65276">
        <w:rPr>
          <w:sz w:val="22"/>
          <w:szCs w:val="22"/>
        </w:rPr>
        <w:t>Contractors and employees:</w:t>
      </w:r>
    </w:p>
    <w:p w14:paraId="2E1ADB5D" w14:textId="77777777" w:rsidR="00AD0D65" w:rsidRPr="00B65276" w:rsidRDefault="00AD0D65" w:rsidP="00AD0D65">
      <w:pPr>
        <w:pStyle w:val="ListParagraph"/>
        <w:tabs>
          <w:tab w:val="left" w:pos="990"/>
        </w:tabs>
        <w:spacing w:line="255" w:lineRule="auto"/>
        <w:ind w:left="1445" w:right="72"/>
        <w:jc w:val="both"/>
        <w:rPr>
          <w:sz w:val="22"/>
          <w:szCs w:val="22"/>
        </w:rPr>
      </w:pPr>
      <w:r w:rsidRPr="00B65276">
        <w:rPr>
          <w:sz w:val="22"/>
          <w:szCs w:val="22"/>
        </w:rPr>
        <w:t xml:space="preserve">a. MCPS Identification badges, shall be worn while on the premises. </w:t>
      </w:r>
    </w:p>
    <w:p w14:paraId="575E4BE3" w14:textId="77777777" w:rsidR="00AD0D65" w:rsidRPr="00B65276" w:rsidRDefault="00AD0D65" w:rsidP="00AD0D65">
      <w:pPr>
        <w:pStyle w:val="ListParagraph"/>
        <w:tabs>
          <w:tab w:val="left" w:pos="990"/>
        </w:tabs>
        <w:spacing w:line="255" w:lineRule="auto"/>
        <w:ind w:left="1445" w:right="72"/>
        <w:jc w:val="both"/>
        <w:rPr>
          <w:sz w:val="22"/>
          <w:szCs w:val="22"/>
        </w:rPr>
      </w:pPr>
      <w:r w:rsidRPr="00B65276">
        <w:rPr>
          <w:sz w:val="22"/>
          <w:szCs w:val="22"/>
        </w:rPr>
        <w:t>b. Use of any form of tobacco products, liquor or illegal drugs is not permitted in MCPS buildings and on grounds.</w:t>
      </w:r>
    </w:p>
    <w:p w14:paraId="579219C8" w14:textId="77777777" w:rsidR="00AD0D65" w:rsidRPr="00B65276" w:rsidRDefault="00AD0D65" w:rsidP="00AD0D65">
      <w:pPr>
        <w:pStyle w:val="ListParagraph"/>
        <w:tabs>
          <w:tab w:val="left" w:pos="990"/>
        </w:tabs>
        <w:spacing w:line="255" w:lineRule="auto"/>
        <w:ind w:left="1445" w:right="72"/>
        <w:jc w:val="both"/>
        <w:rPr>
          <w:sz w:val="22"/>
          <w:szCs w:val="22"/>
        </w:rPr>
      </w:pPr>
      <w:r w:rsidRPr="00B65276">
        <w:rPr>
          <w:sz w:val="22"/>
          <w:szCs w:val="22"/>
        </w:rPr>
        <w:t xml:space="preserve">c. Are not to routinely use facility equipment and buildings, i.e., telephone, lounges, toilet rooms, parking lots, etc. The MCPS Project Coordinator will designate such facilities authorized for Contractor use. </w:t>
      </w:r>
    </w:p>
    <w:p w14:paraId="1AF3F117" w14:textId="77777777" w:rsidR="00AD0D65" w:rsidRPr="00B65276" w:rsidRDefault="00AD0D65" w:rsidP="00AD0D65">
      <w:pPr>
        <w:pStyle w:val="ListParagraph"/>
        <w:numPr>
          <w:ilvl w:val="0"/>
          <w:numId w:val="41"/>
        </w:numPr>
        <w:tabs>
          <w:tab w:val="left" w:pos="990"/>
        </w:tabs>
        <w:spacing w:line="255" w:lineRule="auto"/>
        <w:ind w:right="72"/>
        <w:jc w:val="both"/>
        <w:rPr>
          <w:sz w:val="22"/>
          <w:szCs w:val="22"/>
        </w:rPr>
      </w:pPr>
      <w:r w:rsidRPr="00B65276">
        <w:rPr>
          <w:sz w:val="22"/>
          <w:szCs w:val="22"/>
        </w:rPr>
        <w:t xml:space="preserve">All work shall be scheduled to the mutual satisfaction of the School Administration and the MCPS Project Coordinator to avoid conflicts with school activities. </w:t>
      </w:r>
    </w:p>
    <w:p w14:paraId="1B74B442" w14:textId="77777777" w:rsidR="00AD0D65" w:rsidRPr="00B65276" w:rsidRDefault="00AD0D65" w:rsidP="00AD0D65">
      <w:pPr>
        <w:pStyle w:val="ListParagraph"/>
        <w:numPr>
          <w:ilvl w:val="0"/>
          <w:numId w:val="41"/>
        </w:numPr>
        <w:tabs>
          <w:tab w:val="left" w:pos="990"/>
        </w:tabs>
        <w:spacing w:line="255" w:lineRule="auto"/>
        <w:ind w:right="72"/>
        <w:jc w:val="both"/>
        <w:rPr>
          <w:sz w:val="22"/>
          <w:szCs w:val="22"/>
        </w:rPr>
      </w:pPr>
      <w:r w:rsidRPr="00B65276">
        <w:rPr>
          <w:sz w:val="22"/>
          <w:szCs w:val="22"/>
        </w:rPr>
        <w:t xml:space="preserve">Building is expected to be occupied throughout the stated period allowed for this work. </w:t>
      </w:r>
    </w:p>
    <w:p w14:paraId="67340497" w14:textId="77777777" w:rsidR="00AD0D65" w:rsidRPr="00B65276" w:rsidRDefault="00AD0D65" w:rsidP="00AD0D65">
      <w:pPr>
        <w:pStyle w:val="ListParagraph"/>
        <w:numPr>
          <w:ilvl w:val="0"/>
          <w:numId w:val="41"/>
        </w:numPr>
        <w:tabs>
          <w:tab w:val="left" w:pos="990"/>
        </w:tabs>
        <w:spacing w:line="255" w:lineRule="auto"/>
        <w:ind w:right="72"/>
        <w:jc w:val="both"/>
        <w:rPr>
          <w:sz w:val="22"/>
          <w:szCs w:val="22"/>
        </w:rPr>
      </w:pPr>
      <w:r w:rsidRPr="00B65276">
        <w:rPr>
          <w:sz w:val="22"/>
          <w:szCs w:val="22"/>
        </w:rPr>
        <w:t xml:space="preserve">Work area must be left clean and ready for use after the installation. The Contractor must remove all debris generated by the work from the premises. </w:t>
      </w:r>
    </w:p>
    <w:p w14:paraId="51A11309" w14:textId="77777777" w:rsidR="00AD0D65" w:rsidRPr="00B65276" w:rsidRDefault="00AD0D65" w:rsidP="00AD0D65">
      <w:pPr>
        <w:pStyle w:val="ListParagraph"/>
        <w:numPr>
          <w:ilvl w:val="0"/>
          <w:numId w:val="41"/>
        </w:numPr>
        <w:tabs>
          <w:tab w:val="left" w:pos="990"/>
        </w:tabs>
        <w:spacing w:line="255" w:lineRule="auto"/>
        <w:ind w:right="72"/>
        <w:jc w:val="both"/>
        <w:rPr>
          <w:sz w:val="22"/>
          <w:szCs w:val="22"/>
        </w:rPr>
      </w:pPr>
      <w:r w:rsidRPr="00B65276">
        <w:rPr>
          <w:sz w:val="22"/>
          <w:szCs w:val="22"/>
        </w:rPr>
        <w:t xml:space="preserve">The Contractor may not assign and/or sub-contract any portion of this contract prior to obtaining written consent from MCPS. </w:t>
      </w:r>
    </w:p>
    <w:p w14:paraId="2B64159D" w14:textId="77777777" w:rsidR="00D37C8D" w:rsidRPr="00B65276" w:rsidRDefault="00AD0D65" w:rsidP="00AD0D65">
      <w:pPr>
        <w:pStyle w:val="ListParagraph"/>
        <w:numPr>
          <w:ilvl w:val="0"/>
          <w:numId w:val="41"/>
        </w:numPr>
        <w:tabs>
          <w:tab w:val="left" w:pos="990"/>
        </w:tabs>
        <w:spacing w:line="255" w:lineRule="auto"/>
        <w:ind w:right="72"/>
        <w:jc w:val="both"/>
        <w:rPr>
          <w:sz w:val="22"/>
          <w:szCs w:val="22"/>
        </w:rPr>
      </w:pPr>
      <w:r w:rsidRPr="00B65276">
        <w:rPr>
          <w:sz w:val="22"/>
          <w:szCs w:val="22"/>
        </w:rPr>
        <w:t>Precaution shall be exercised at all times for the protection of persons (including employees) and property.</w:t>
      </w:r>
    </w:p>
    <w:p w14:paraId="399DFD9B" w14:textId="77777777" w:rsidR="00D37C8D" w:rsidRDefault="00D37C8D" w:rsidP="00285280">
      <w:pPr>
        <w:tabs>
          <w:tab w:val="left" w:pos="990"/>
        </w:tabs>
        <w:spacing w:line="255" w:lineRule="auto"/>
        <w:ind w:left="720" w:right="72" w:hanging="360"/>
        <w:jc w:val="both"/>
        <w:rPr>
          <w:sz w:val="22"/>
          <w:szCs w:val="22"/>
        </w:rPr>
      </w:pPr>
    </w:p>
    <w:p w14:paraId="7D16E76A" w14:textId="77777777" w:rsidR="00B21763" w:rsidRPr="00285280" w:rsidRDefault="005D6098" w:rsidP="00285280">
      <w:pPr>
        <w:tabs>
          <w:tab w:val="left" w:pos="990"/>
        </w:tabs>
        <w:spacing w:line="255" w:lineRule="auto"/>
        <w:ind w:left="720" w:right="72" w:hanging="360"/>
        <w:jc w:val="both"/>
        <w:rPr>
          <w:strike/>
          <w:sz w:val="22"/>
          <w:szCs w:val="22"/>
        </w:rPr>
      </w:pPr>
      <w:r>
        <w:rPr>
          <w:sz w:val="22"/>
          <w:szCs w:val="22"/>
        </w:rPr>
        <w:tab/>
      </w:r>
      <w:r w:rsidR="0082369F" w:rsidRPr="00285280">
        <w:rPr>
          <w:sz w:val="22"/>
          <w:szCs w:val="22"/>
        </w:rPr>
        <w:t xml:space="preserve">It is the intention </w:t>
      </w:r>
      <w:r w:rsidR="00D00CCA" w:rsidRPr="00285280">
        <w:rPr>
          <w:sz w:val="22"/>
          <w:szCs w:val="22"/>
        </w:rPr>
        <w:t>to award to the most favorable respondent</w:t>
      </w:r>
      <w:r w:rsidR="00043E2E" w:rsidRPr="00285280">
        <w:rPr>
          <w:sz w:val="22"/>
          <w:szCs w:val="22"/>
        </w:rPr>
        <w:t>(s)</w:t>
      </w:r>
      <w:r w:rsidR="00D00CCA" w:rsidRPr="00285280">
        <w:rPr>
          <w:sz w:val="22"/>
          <w:szCs w:val="22"/>
        </w:rPr>
        <w:t xml:space="preserve"> based on the evaluation criteria in Section 1</w:t>
      </w:r>
      <w:r w:rsidR="009F260F">
        <w:rPr>
          <w:sz w:val="22"/>
          <w:szCs w:val="22"/>
        </w:rPr>
        <w:t>2</w:t>
      </w:r>
      <w:r w:rsidR="00D00CCA" w:rsidRPr="00285280">
        <w:rPr>
          <w:sz w:val="22"/>
          <w:szCs w:val="22"/>
        </w:rPr>
        <w:t xml:space="preserve">.0. </w:t>
      </w:r>
      <w:r w:rsidR="0082369F" w:rsidRPr="00285280">
        <w:rPr>
          <w:sz w:val="22"/>
          <w:szCs w:val="22"/>
        </w:rPr>
        <w:t xml:space="preserve">However, the </w:t>
      </w:r>
      <w:r w:rsidR="00EF4A65" w:rsidRPr="00285280">
        <w:rPr>
          <w:sz w:val="22"/>
          <w:szCs w:val="22"/>
        </w:rPr>
        <w:t xml:space="preserve">Montgomery County </w:t>
      </w:r>
      <w:r w:rsidR="00037BAC" w:rsidRPr="00285280">
        <w:rPr>
          <w:sz w:val="22"/>
          <w:szCs w:val="22"/>
        </w:rPr>
        <w:t>Board of Education</w:t>
      </w:r>
      <w:r w:rsidR="0082369F" w:rsidRPr="00285280">
        <w:rPr>
          <w:sz w:val="22"/>
          <w:szCs w:val="22"/>
        </w:rPr>
        <w:t xml:space="preserve"> reserves the right to make awards according to the best interest of </w:t>
      </w:r>
      <w:r w:rsidR="00EF4A65" w:rsidRPr="00285280">
        <w:rPr>
          <w:sz w:val="22"/>
          <w:szCs w:val="22"/>
        </w:rPr>
        <w:t>MCPS</w:t>
      </w:r>
      <w:r w:rsidR="0082369F" w:rsidRPr="00285280">
        <w:rPr>
          <w:sz w:val="22"/>
          <w:szCs w:val="22"/>
        </w:rPr>
        <w:t xml:space="preserve">.  </w:t>
      </w:r>
      <w:r w:rsidR="003B3AE6" w:rsidRPr="00285280">
        <w:rPr>
          <w:sz w:val="22"/>
          <w:szCs w:val="22"/>
        </w:rPr>
        <w:t>This request for proposal</w:t>
      </w:r>
      <w:r w:rsidR="00B21763" w:rsidRPr="00285280">
        <w:rPr>
          <w:sz w:val="22"/>
          <w:szCs w:val="22"/>
        </w:rPr>
        <w:t xml:space="preserve"> may result in multiple awards.</w:t>
      </w:r>
    </w:p>
    <w:p w14:paraId="72B8D1FA" w14:textId="77777777" w:rsidR="00B21763" w:rsidRPr="00285280" w:rsidRDefault="00B21763" w:rsidP="00285280">
      <w:pPr>
        <w:spacing w:line="255" w:lineRule="auto"/>
        <w:ind w:left="720" w:right="72" w:hanging="360"/>
        <w:jc w:val="both"/>
        <w:rPr>
          <w:sz w:val="22"/>
          <w:szCs w:val="22"/>
        </w:rPr>
      </w:pPr>
    </w:p>
    <w:p w14:paraId="375C696B" w14:textId="77777777" w:rsidR="00B84DD2" w:rsidRPr="00285280" w:rsidRDefault="00B84DD2" w:rsidP="00285280">
      <w:pPr>
        <w:spacing w:line="255" w:lineRule="auto"/>
        <w:ind w:left="720" w:right="72"/>
        <w:jc w:val="both"/>
        <w:rPr>
          <w:sz w:val="22"/>
          <w:szCs w:val="22"/>
        </w:rPr>
      </w:pPr>
      <w:r w:rsidRPr="00285280">
        <w:rPr>
          <w:sz w:val="22"/>
          <w:szCs w:val="22"/>
        </w:rPr>
        <w:t xml:space="preserve">In determining the qualifications of an </w:t>
      </w:r>
      <w:r w:rsidR="00A706BD" w:rsidRPr="00285280">
        <w:rPr>
          <w:sz w:val="22"/>
          <w:szCs w:val="22"/>
        </w:rPr>
        <w:t>offeror</w:t>
      </w:r>
      <w:r w:rsidRPr="00285280">
        <w:rPr>
          <w:sz w:val="22"/>
          <w:szCs w:val="22"/>
        </w:rPr>
        <w:t xml:space="preserve">, MCPS will consider the </w:t>
      </w:r>
      <w:r w:rsidR="00A706BD" w:rsidRPr="00285280">
        <w:rPr>
          <w:sz w:val="22"/>
          <w:szCs w:val="22"/>
        </w:rPr>
        <w:t>offeror’s</w:t>
      </w:r>
      <w:r w:rsidRPr="00285280">
        <w:rPr>
          <w:sz w:val="22"/>
          <w:szCs w:val="22"/>
        </w:rPr>
        <w:t xml:space="preserve"> record and performance of any prior contracts with MCPS, federal departments or agencies, or other public bodies, including but not limited to the </w:t>
      </w:r>
      <w:r w:rsidR="00A706BD" w:rsidRPr="00285280">
        <w:rPr>
          <w:sz w:val="22"/>
          <w:szCs w:val="22"/>
        </w:rPr>
        <w:t>offeror’s</w:t>
      </w:r>
      <w:r w:rsidRPr="00285280">
        <w:rPr>
          <w:sz w:val="22"/>
          <w:szCs w:val="22"/>
        </w:rPr>
        <w:t xml:space="preserve"> record providing </w:t>
      </w:r>
      <w:r w:rsidR="00D00CCA" w:rsidRPr="00285280">
        <w:rPr>
          <w:sz w:val="22"/>
          <w:szCs w:val="22"/>
        </w:rPr>
        <w:t>online digital curriculum</w:t>
      </w:r>
      <w:r w:rsidRPr="00285280">
        <w:rPr>
          <w:sz w:val="22"/>
          <w:szCs w:val="22"/>
        </w:rPr>
        <w:t xml:space="preserve"> services to MCPS or other schools or school districts.  MCPS expressly reserves the right to reject the proposal of any </w:t>
      </w:r>
      <w:r w:rsidR="00A706BD" w:rsidRPr="00285280">
        <w:rPr>
          <w:sz w:val="22"/>
          <w:szCs w:val="22"/>
        </w:rPr>
        <w:t>offeror</w:t>
      </w:r>
      <w:r w:rsidRPr="00285280">
        <w:rPr>
          <w:sz w:val="22"/>
          <w:szCs w:val="22"/>
        </w:rPr>
        <w:t xml:space="preserve"> if the investigation discloses that the </w:t>
      </w:r>
      <w:r w:rsidR="00A706BD" w:rsidRPr="00285280">
        <w:rPr>
          <w:sz w:val="22"/>
          <w:szCs w:val="22"/>
        </w:rPr>
        <w:t>offeror</w:t>
      </w:r>
      <w:r w:rsidRPr="00285280">
        <w:rPr>
          <w:sz w:val="22"/>
          <w:szCs w:val="22"/>
        </w:rPr>
        <w:t>, in the opinion of MCPS, has not properly performed such prior contracts or has habitually and without just cause neglected the payment of bills or has otherwise disregarded its obligations to sub</w:t>
      </w:r>
      <w:r w:rsidR="007A74C3" w:rsidRPr="00285280">
        <w:rPr>
          <w:sz w:val="22"/>
          <w:szCs w:val="22"/>
        </w:rPr>
        <w:t>contractor</w:t>
      </w:r>
      <w:r w:rsidRPr="00285280">
        <w:rPr>
          <w:sz w:val="22"/>
          <w:szCs w:val="22"/>
        </w:rPr>
        <w:t xml:space="preserve">s or employees. </w:t>
      </w:r>
    </w:p>
    <w:p w14:paraId="6F45029D" w14:textId="77777777" w:rsidR="00B84DD2" w:rsidRPr="00285280" w:rsidRDefault="00B84DD2" w:rsidP="00285280">
      <w:pPr>
        <w:spacing w:line="255" w:lineRule="auto"/>
        <w:ind w:left="720" w:right="72" w:hanging="360"/>
        <w:jc w:val="both"/>
        <w:rPr>
          <w:sz w:val="22"/>
          <w:szCs w:val="22"/>
        </w:rPr>
      </w:pPr>
    </w:p>
    <w:p w14:paraId="45822B95" w14:textId="77777777" w:rsidR="00B84DD2" w:rsidRPr="00285280" w:rsidRDefault="00B84DD2" w:rsidP="00285280">
      <w:pPr>
        <w:spacing w:line="255" w:lineRule="auto"/>
        <w:ind w:left="720" w:right="72"/>
        <w:jc w:val="both"/>
        <w:rPr>
          <w:bCs/>
          <w:sz w:val="22"/>
          <w:szCs w:val="22"/>
        </w:rPr>
      </w:pPr>
      <w:r w:rsidRPr="00285280">
        <w:rPr>
          <w:sz w:val="22"/>
          <w:szCs w:val="22"/>
        </w:rPr>
        <w:t xml:space="preserve">MCPS may conduct any necessary investigation to determine the ability of the </w:t>
      </w:r>
      <w:r w:rsidR="00A706BD" w:rsidRPr="00285280">
        <w:rPr>
          <w:sz w:val="22"/>
          <w:szCs w:val="22"/>
        </w:rPr>
        <w:t>offeror</w:t>
      </w:r>
      <w:r w:rsidRPr="00285280">
        <w:rPr>
          <w:sz w:val="22"/>
          <w:szCs w:val="22"/>
        </w:rPr>
        <w:t xml:space="preserve"> to perform the work, and the </w:t>
      </w:r>
      <w:r w:rsidR="00A706BD" w:rsidRPr="00285280">
        <w:rPr>
          <w:sz w:val="22"/>
          <w:szCs w:val="22"/>
        </w:rPr>
        <w:t>offeror</w:t>
      </w:r>
      <w:r w:rsidRPr="00285280">
        <w:rPr>
          <w:sz w:val="22"/>
          <w:szCs w:val="22"/>
        </w:rPr>
        <w:t xml:space="preserve"> shall furnish to MCPS all such information and data requested, such as information about its reputation, past performance, business and financial capability and other factors that demonstrate that the provider is capable of satisfying MCPS’ needs and requirements for a specific contract.  MCPS reserves the right to reject any proposal if the evidence submitted by the </w:t>
      </w:r>
      <w:r w:rsidR="00A706BD" w:rsidRPr="00285280">
        <w:rPr>
          <w:sz w:val="22"/>
          <w:szCs w:val="22"/>
        </w:rPr>
        <w:t>offeror</w:t>
      </w:r>
      <w:r w:rsidRPr="00285280">
        <w:rPr>
          <w:sz w:val="22"/>
          <w:szCs w:val="22"/>
        </w:rPr>
        <w:t xml:space="preserve"> or investigation of such </w:t>
      </w:r>
      <w:r w:rsidR="00A706BD" w:rsidRPr="00285280">
        <w:rPr>
          <w:sz w:val="22"/>
          <w:szCs w:val="22"/>
        </w:rPr>
        <w:t>offeror</w:t>
      </w:r>
      <w:r w:rsidRPr="00285280">
        <w:rPr>
          <w:sz w:val="22"/>
          <w:szCs w:val="22"/>
        </w:rPr>
        <w:t xml:space="preserve"> fails to satisfy MCPS that such </w:t>
      </w:r>
      <w:r w:rsidR="00A706BD" w:rsidRPr="00285280">
        <w:rPr>
          <w:sz w:val="22"/>
          <w:szCs w:val="22"/>
        </w:rPr>
        <w:t>offeror</w:t>
      </w:r>
      <w:r w:rsidRPr="00285280">
        <w:rPr>
          <w:sz w:val="22"/>
          <w:szCs w:val="22"/>
        </w:rPr>
        <w:t xml:space="preserve"> is properly qualified to carry out the obligations of the contract and to complete all requirements contemplated therein.  Consideration will be given to any previous performance with MCPS as to the quality and the acceptability of bidder’s services.  </w:t>
      </w:r>
    </w:p>
    <w:p w14:paraId="2DCED85C" w14:textId="77777777" w:rsidR="00B84DD2" w:rsidRPr="00285280" w:rsidRDefault="00B84DD2" w:rsidP="00B84DD2">
      <w:pPr>
        <w:spacing w:line="255" w:lineRule="auto"/>
        <w:ind w:left="720" w:right="72"/>
        <w:jc w:val="both"/>
        <w:rPr>
          <w:bCs/>
          <w:sz w:val="22"/>
          <w:szCs w:val="22"/>
        </w:rPr>
      </w:pPr>
    </w:p>
    <w:p w14:paraId="734F041B" w14:textId="77777777" w:rsidR="00B84DD2" w:rsidRPr="00285280" w:rsidRDefault="00B84DD2" w:rsidP="00B84DD2">
      <w:pPr>
        <w:spacing w:line="255" w:lineRule="auto"/>
        <w:ind w:left="720" w:right="72"/>
        <w:jc w:val="both"/>
        <w:rPr>
          <w:sz w:val="22"/>
          <w:szCs w:val="22"/>
        </w:rPr>
      </w:pPr>
      <w:r w:rsidRPr="00285280">
        <w:rPr>
          <w:sz w:val="22"/>
          <w:szCs w:val="22"/>
        </w:rPr>
        <w:t xml:space="preserve">All </w:t>
      </w:r>
      <w:r w:rsidR="00A706BD" w:rsidRPr="00285280">
        <w:rPr>
          <w:sz w:val="22"/>
          <w:szCs w:val="22"/>
        </w:rPr>
        <w:t>offerors</w:t>
      </w:r>
      <w:r w:rsidRPr="00285280">
        <w:rPr>
          <w:sz w:val="22"/>
          <w:szCs w:val="22"/>
        </w:rPr>
        <w:t xml:space="preserve"> submitting a proposal shall include evidence that they maintain a permanent place of business.  Copies of any appropriate licenses necessary to perform this work shall be submitted with each proposal.  </w:t>
      </w:r>
      <w:r w:rsidR="00A706BD" w:rsidRPr="00285280">
        <w:rPr>
          <w:sz w:val="22"/>
          <w:szCs w:val="22"/>
        </w:rPr>
        <w:t>Offerors</w:t>
      </w:r>
      <w:r w:rsidRPr="00285280">
        <w:rPr>
          <w:sz w:val="22"/>
          <w:szCs w:val="22"/>
        </w:rPr>
        <w:t xml:space="preserve"> also shall demonstrate that they have adequate staff to perform the required services. Use of sub</w:t>
      </w:r>
      <w:r w:rsidR="007A74C3" w:rsidRPr="00285280">
        <w:rPr>
          <w:sz w:val="22"/>
          <w:szCs w:val="22"/>
        </w:rPr>
        <w:t>contractor</w:t>
      </w:r>
      <w:r w:rsidRPr="00285280">
        <w:rPr>
          <w:sz w:val="22"/>
          <w:szCs w:val="22"/>
        </w:rPr>
        <w:t xml:space="preserve">(s) and/or </w:t>
      </w:r>
      <w:r w:rsidR="00F07E87" w:rsidRPr="00285280">
        <w:rPr>
          <w:sz w:val="22"/>
          <w:szCs w:val="22"/>
        </w:rPr>
        <w:t>third-party</w:t>
      </w:r>
      <w:r w:rsidRPr="00285280">
        <w:rPr>
          <w:sz w:val="22"/>
          <w:szCs w:val="22"/>
        </w:rPr>
        <w:t xml:space="preserve"> providers, if any, must be specifically identified within the proposal.  Sub</w:t>
      </w:r>
      <w:r w:rsidR="007A74C3" w:rsidRPr="00285280">
        <w:rPr>
          <w:sz w:val="22"/>
          <w:szCs w:val="22"/>
        </w:rPr>
        <w:t>contractor</w:t>
      </w:r>
      <w:r w:rsidRPr="00285280">
        <w:rPr>
          <w:sz w:val="22"/>
          <w:szCs w:val="22"/>
        </w:rPr>
        <w:t xml:space="preserve"> and/or </w:t>
      </w:r>
      <w:r w:rsidR="00F07E87" w:rsidRPr="00285280">
        <w:rPr>
          <w:sz w:val="22"/>
          <w:szCs w:val="22"/>
        </w:rPr>
        <w:t>third-party</w:t>
      </w:r>
      <w:r w:rsidRPr="00285280">
        <w:rPr>
          <w:sz w:val="22"/>
          <w:szCs w:val="22"/>
        </w:rPr>
        <w:t xml:space="preserve"> provider roles shall be clearly expressed.  MCPS reserves the right to accept or reject use of proposed sub</w:t>
      </w:r>
      <w:r w:rsidR="007A74C3" w:rsidRPr="00285280">
        <w:rPr>
          <w:sz w:val="22"/>
          <w:szCs w:val="22"/>
        </w:rPr>
        <w:t>contractor</w:t>
      </w:r>
      <w:r w:rsidRPr="00285280">
        <w:rPr>
          <w:sz w:val="22"/>
          <w:szCs w:val="22"/>
        </w:rPr>
        <w:t xml:space="preserve">(s) and/or </w:t>
      </w:r>
      <w:r w:rsidR="00F07E87" w:rsidRPr="00285280">
        <w:rPr>
          <w:sz w:val="22"/>
          <w:szCs w:val="22"/>
        </w:rPr>
        <w:t>third-party</w:t>
      </w:r>
      <w:r w:rsidRPr="00285280">
        <w:rPr>
          <w:sz w:val="22"/>
          <w:szCs w:val="22"/>
        </w:rPr>
        <w:t xml:space="preserve"> provider(s).</w:t>
      </w:r>
    </w:p>
    <w:p w14:paraId="395D72F9" w14:textId="77777777" w:rsidR="00B84DD2" w:rsidRPr="00285280" w:rsidRDefault="00B84DD2" w:rsidP="00B84DD2">
      <w:pPr>
        <w:spacing w:line="255" w:lineRule="auto"/>
        <w:ind w:left="720" w:right="72"/>
        <w:jc w:val="both"/>
        <w:rPr>
          <w:sz w:val="22"/>
          <w:szCs w:val="22"/>
        </w:rPr>
      </w:pPr>
      <w:r w:rsidRPr="00285280">
        <w:rPr>
          <w:sz w:val="22"/>
          <w:szCs w:val="22"/>
        </w:rPr>
        <w:t xml:space="preserve"> </w:t>
      </w:r>
    </w:p>
    <w:p w14:paraId="51109B57" w14:textId="77777777" w:rsidR="00EA264C" w:rsidRPr="00285280" w:rsidRDefault="00EA264C" w:rsidP="00EA264C">
      <w:pPr>
        <w:pStyle w:val="BodyText"/>
        <w:ind w:left="720"/>
        <w:jc w:val="both"/>
        <w:rPr>
          <w:rFonts w:ascii="Times New Roman" w:hAnsi="Times New Roman"/>
          <w:bCs/>
          <w:sz w:val="22"/>
          <w:szCs w:val="22"/>
        </w:rPr>
      </w:pPr>
      <w:r w:rsidRPr="00285280">
        <w:rPr>
          <w:rFonts w:ascii="Times New Roman" w:hAnsi="Times New Roman"/>
          <w:bCs/>
          <w:sz w:val="22"/>
          <w:szCs w:val="22"/>
        </w:rPr>
        <w:t xml:space="preserve">MCPS reserves the right to add </w:t>
      </w:r>
      <w:r w:rsidRPr="00285280">
        <w:rPr>
          <w:rFonts w:ascii="Times New Roman" w:hAnsi="Times New Roman"/>
          <w:bCs/>
          <w:color w:val="auto"/>
          <w:sz w:val="22"/>
          <w:szCs w:val="22"/>
        </w:rPr>
        <w:t xml:space="preserve">or delete </w:t>
      </w:r>
      <w:r w:rsidRPr="00285280">
        <w:rPr>
          <w:rFonts w:ascii="Times New Roman" w:hAnsi="Times New Roman"/>
          <w:bCs/>
          <w:sz w:val="22"/>
          <w:szCs w:val="22"/>
        </w:rPr>
        <w:t>Contractors throughout the contract term should MCPS determine, in its sole discretion, that there be a need for additional services not available from the awarded Contractors.</w:t>
      </w:r>
    </w:p>
    <w:p w14:paraId="05242D21" w14:textId="77777777" w:rsidR="00EA264C" w:rsidRPr="00285280" w:rsidRDefault="00EA264C" w:rsidP="00EA264C">
      <w:pPr>
        <w:pStyle w:val="BodyText"/>
        <w:ind w:left="720"/>
        <w:jc w:val="both"/>
        <w:rPr>
          <w:rFonts w:ascii="Times New Roman" w:hAnsi="Times New Roman"/>
          <w:bCs/>
          <w:sz w:val="22"/>
          <w:szCs w:val="22"/>
        </w:rPr>
      </w:pPr>
    </w:p>
    <w:p w14:paraId="57E3FA44" w14:textId="77777777" w:rsidR="00B73B14" w:rsidRPr="00285280" w:rsidRDefault="00F20663">
      <w:pPr>
        <w:pStyle w:val="BodyText"/>
        <w:tabs>
          <w:tab w:val="left" w:pos="-90"/>
          <w:tab w:val="left" w:pos="360"/>
          <w:tab w:val="left" w:pos="720"/>
        </w:tabs>
        <w:ind w:left="1200" w:hanging="1200"/>
        <w:jc w:val="both"/>
        <w:rPr>
          <w:rFonts w:ascii="Times New Roman" w:hAnsi="Times New Roman"/>
          <w:b w:val="0"/>
          <w:i/>
          <w:iCs/>
          <w:color w:val="000000" w:themeColor="text1"/>
          <w:sz w:val="22"/>
          <w:szCs w:val="22"/>
        </w:rPr>
      </w:pPr>
      <w:r w:rsidRPr="00285280">
        <w:rPr>
          <w:rFonts w:ascii="Times New Roman" w:hAnsi="Times New Roman"/>
          <w:bCs/>
          <w:sz w:val="22"/>
          <w:szCs w:val="22"/>
        </w:rPr>
        <w:t>4</w:t>
      </w:r>
      <w:r w:rsidR="00B73B14" w:rsidRPr="00285280">
        <w:rPr>
          <w:rFonts w:ascii="Times New Roman" w:hAnsi="Times New Roman"/>
          <w:bCs/>
          <w:sz w:val="22"/>
          <w:szCs w:val="22"/>
        </w:rPr>
        <w:t>.0</w:t>
      </w:r>
      <w:r w:rsidR="00B73B14" w:rsidRPr="00285280">
        <w:rPr>
          <w:rFonts w:ascii="Times New Roman" w:hAnsi="Times New Roman"/>
          <w:b w:val="0"/>
          <w:sz w:val="22"/>
          <w:szCs w:val="22"/>
        </w:rPr>
        <w:tab/>
      </w:r>
      <w:r w:rsidR="00B73B14" w:rsidRPr="00285280">
        <w:rPr>
          <w:rFonts w:ascii="Times New Roman" w:hAnsi="Times New Roman"/>
          <w:b w:val="0"/>
          <w:sz w:val="22"/>
          <w:szCs w:val="22"/>
        </w:rPr>
        <w:tab/>
      </w:r>
      <w:r w:rsidR="00B73B14" w:rsidRPr="00285280">
        <w:rPr>
          <w:rFonts w:ascii="Times New Roman" w:hAnsi="Times New Roman"/>
          <w:bCs/>
          <w:sz w:val="22"/>
          <w:szCs w:val="22"/>
        </w:rPr>
        <w:t>CONTRACT TERM</w:t>
      </w:r>
    </w:p>
    <w:p w14:paraId="6004F425" w14:textId="77777777" w:rsidR="00B73B14" w:rsidRPr="00285280" w:rsidRDefault="00B73B14">
      <w:pPr>
        <w:pStyle w:val="BodyText"/>
        <w:tabs>
          <w:tab w:val="left" w:pos="-90"/>
          <w:tab w:val="left" w:pos="360"/>
          <w:tab w:val="left" w:pos="720"/>
        </w:tabs>
        <w:ind w:left="1200" w:hanging="1200"/>
        <w:jc w:val="both"/>
        <w:rPr>
          <w:rFonts w:ascii="Times New Roman" w:hAnsi="Times New Roman"/>
          <w:b w:val="0"/>
          <w:color w:val="000000" w:themeColor="text1"/>
          <w:sz w:val="22"/>
          <w:szCs w:val="22"/>
        </w:rPr>
      </w:pPr>
    </w:p>
    <w:p w14:paraId="3917096E" w14:textId="5BEEA7D7" w:rsidR="00CE753E" w:rsidRPr="00285280" w:rsidRDefault="00B73B14">
      <w:pPr>
        <w:pStyle w:val="BodyTextIndent"/>
        <w:ind w:left="720" w:firstLine="0"/>
        <w:jc w:val="both"/>
        <w:rPr>
          <w:szCs w:val="22"/>
        </w:rPr>
      </w:pPr>
      <w:r w:rsidRPr="00285280">
        <w:rPr>
          <w:color w:val="000000" w:themeColor="text1"/>
          <w:szCs w:val="22"/>
        </w:rPr>
        <w:t>The</w:t>
      </w:r>
      <w:r w:rsidR="00D00CCA" w:rsidRPr="00285280">
        <w:rPr>
          <w:color w:val="000000" w:themeColor="text1"/>
          <w:szCs w:val="22"/>
        </w:rPr>
        <w:t xml:space="preserve"> initial</w:t>
      </w:r>
      <w:r w:rsidRPr="00285280">
        <w:rPr>
          <w:color w:val="000000" w:themeColor="text1"/>
          <w:szCs w:val="22"/>
        </w:rPr>
        <w:t xml:space="preserve"> term of contract </w:t>
      </w:r>
      <w:r w:rsidR="00D00CCA" w:rsidRPr="00285280">
        <w:rPr>
          <w:color w:val="000000" w:themeColor="text1"/>
          <w:szCs w:val="22"/>
        </w:rPr>
        <w:t xml:space="preserve">shall be </w:t>
      </w:r>
      <w:r w:rsidR="00A0041F" w:rsidRPr="00B65276">
        <w:rPr>
          <w:color w:val="000000" w:themeColor="text1"/>
          <w:szCs w:val="22"/>
        </w:rPr>
        <w:t>one</w:t>
      </w:r>
      <w:r w:rsidR="00D00CCA" w:rsidRPr="00B65276">
        <w:rPr>
          <w:color w:val="000000" w:themeColor="text1"/>
          <w:szCs w:val="22"/>
        </w:rPr>
        <w:t xml:space="preserve"> </w:t>
      </w:r>
      <w:commentRangeStart w:id="4"/>
      <w:r w:rsidR="00D00CCA" w:rsidRPr="00B65276">
        <w:rPr>
          <w:color w:val="000000" w:themeColor="text1"/>
          <w:szCs w:val="22"/>
        </w:rPr>
        <w:t>year</w:t>
      </w:r>
      <w:commentRangeEnd w:id="4"/>
      <w:r w:rsidR="00D37C8D" w:rsidRPr="002C2A12">
        <w:rPr>
          <w:rStyle w:val="CommentReference"/>
        </w:rPr>
        <w:commentReference w:id="4"/>
      </w:r>
      <w:r w:rsidR="00D00CCA" w:rsidRPr="00285280">
        <w:rPr>
          <w:color w:val="000000" w:themeColor="text1"/>
          <w:szCs w:val="22"/>
        </w:rPr>
        <w:t xml:space="preserve"> </w:t>
      </w:r>
      <w:r w:rsidRPr="00285280">
        <w:rPr>
          <w:szCs w:val="22"/>
        </w:rPr>
        <w:t>as stipulated on the RFP.</w:t>
      </w:r>
      <w:r w:rsidR="005A7594" w:rsidRPr="00285280">
        <w:rPr>
          <w:szCs w:val="22"/>
        </w:rPr>
        <w:t xml:space="preserve"> </w:t>
      </w:r>
      <w:r w:rsidR="00FD1521">
        <w:rPr>
          <w:szCs w:val="22"/>
        </w:rPr>
        <w:t>T</w:t>
      </w:r>
      <w:r w:rsidRPr="00285280">
        <w:rPr>
          <w:szCs w:val="22"/>
        </w:rPr>
        <w:t xml:space="preserve">he contract may not begin until one day after approval by the </w:t>
      </w:r>
      <w:r w:rsidR="00037BAC" w:rsidRPr="00285280">
        <w:rPr>
          <w:szCs w:val="22"/>
        </w:rPr>
        <w:t xml:space="preserve">MCPS </w:t>
      </w:r>
      <w:r w:rsidRPr="00285280">
        <w:rPr>
          <w:szCs w:val="22"/>
        </w:rPr>
        <w:t xml:space="preserve">Board of Education and will conclude as stated under the contract term.  MCPS reserves the right to extend this contract at existing prices, terms and conditions for up to </w:t>
      </w:r>
      <w:r w:rsidR="00533639">
        <w:rPr>
          <w:szCs w:val="22"/>
        </w:rPr>
        <w:t>four</w:t>
      </w:r>
      <w:r w:rsidR="00EF337A" w:rsidRPr="00285280">
        <w:rPr>
          <w:szCs w:val="22"/>
        </w:rPr>
        <w:t xml:space="preserve"> additional</w:t>
      </w:r>
      <w:r w:rsidRPr="00285280">
        <w:rPr>
          <w:szCs w:val="22"/>
        </w:rPr>
        <w:t xml:space="preserve"> </w:t>
      </w:r>
      <w:r w:rsidR="00533639">
        <w:rPr>
          <w:szCs w:val="22"/>
        </w:rPr>
        <w:t>one-year terms</w:t>
      </w:r>
      <w:r w:rsidRPr="00285280">
        <w:rPr>
          <w:szCs w:val="22"/>
        </w:rPr>
        <w:t xml:space="preserve">.  Written notice indicating MCPS’ intention to pursue the extension of the contract will be issued to the successful </w:t>
      </w:r>
      <w:r w:rsidR="006C6C5A" w:rsidRPr="00285280">
        <w:rPr>
          <w:szCs w:val="22"/>
        </w:rPr>
        <w:t>vendor</w:t>
      </w:r>
      <w:r w:rsidRPr="00285280">
        <w:rPr>
          <w:szCs w:val="22"/>
        </w:rPr>
        <w:t xml:space="preserve"> 90 days prior to the expiration of the original contract.  The </w:t>
      </w:r>
      <w:r w:rsidR="006C6C5A" w:rsidRPr="00285280">
        <w:rPr>
          <w:szCs w:val="22"/>
        </w:rPr>
        <w:t>vendor</w:t>
      </w:r>
      <w:r w:rsidRPr="00285280">
        <w:rPr>
          <w:szCs w:val="22"/>
        </w:rPr>
        <w:t xml:space="preserve"> ha</w:t>
      </w:r>
      <w:r w:rsidR="00533639">
        <w:rPr>
          <w:szCs w:val="22"/>
        </w:rPr>
        <w:t>s</w:t>
      </w:r>
      <w:r w:rsidRPr="00285280">
        <w:rPr>
          <w:szCs w:val="22"/>
        </w:rPr>
        <w:t xml:space="preserve"> ten (10) days from the date of notification to return the notice acknowledging its intent to accept or reject the extension.  </w:t>
      </w:r>
    </w:p>
    <w:p w14:paraId="43D1A092" w14:textId="77777777" w:rsidR="00CE753E" w:rsidRPr="00285280" w:rsidRDefault="00CE753E">
      <w:pPr>
        <w:pStyle w:val="BodyTextIndent"/>
        <w:ind w:left="720" w:firstLine="0"/>
        <w:jc w:val="both"/>
        <w:rPr>
          <w:szCs w:val="22"/>
        </w:rPr>
      </w:pPr>
    </w:p>
    <w:p w14:paraId="5C09D22F" w14:textId="77777777" w:rsidR="00151448" w:rsidRPr="00285280" w:rsidRDefault="00B73B14">
      <w:pPr>
        <w:pStyle w:val="BodyTextIndent"/>
        <w:ind w:left="720" w:firstLine="0"/>
        <w:jc w:val="both"/>
        <w:rPr>
          <w:szCs w:val="22"/>
        </w:rPr>
      </w:pPr>
      <w:r w:rsidRPr="00285280">
        <w:rPr>
          <w:szCs w:val="22"/>
        </w:rPr>
        <w:t xml:space="preserve">Once all responses are evaluated, MCPS staff may make a recommendation to the </w:t>
      </w:r>
      <w:r w:rsidR="007A2854" w:rsidRPr="00285280">
        <w:rPr>
          <w:szCs w:val="22"/>
        </w:rPr>
        <w:t xml:space="preserve">MCPS </w:t>
      </w:r>
      <w:r w:rsidRPr="00285280">
        <w:rPr>
          <w:szCs w:val="22"/>
        </w:rPr>
        <w:t xml:space="preserve">Board of Education to extend the contract or decide to rebid.  If the contract is extended by the </w:t>
      </w:r>
      <w:r w:rsidR="007A2854" w:rsidRPr="00285280">
        <w:rPr>
          <w:szCs w:val="22"/>
        </w:rPr>
        <w:t xml:space="preserve">MCPS </w:t>
      </w:r>
      <w:r w:rsidRPr="00285280">
        <w:rPr>
          <w:szCs w:val="22"/>
        </w:rPr>
        <w:t>Board of Education</w:t>
      </w:r>
      <w:r w:rsidR="00E27AFB" w:rsidRPr="00285280">
        <w:rPr>
          <w:szCs w:val="22"/>
        </w:rPr>
        <w:t>,</w:t>
      </w:r>
      <w:r w:rsidRPr="00285280">
        <w:rPr>
          <w:szCs w:val="22"/>
        </w:rPr>
        <w:t xml:space="preserve"> a contract amendment will be issued.</w:t>
      </w:r>
    </w:p>
    <w:p w14:paraId="7FD14A69" w14:textId="77777777" w:rsidR="00251408" w:rsidRPr="00285280" w:rsidRDefault="00251408">
      <w:pPr>
        <w:pStyle w:val="BodyTextIndent"/>
        <w:ind w:left="720" w:firstLine="0"/>
        <w:jc w:val="both"/>
        <w:rPr>
          <w:szCs w:val="22"/>
        </w:rPr>
      </w:pPr>
    </w:p>
    <w:p w14:paraId="1B208938" w14:textId="49516E48" w:rsidR="00151448" w:rsidRDefault="00A758A4" w:rsidP="00151448">
      <w:pPr>
        <w:pStyle w:val="BodyTextIndent"/>
        <w:ind w:left="0" w:firstLine="0"/>
        <w:jc w:val="both"/>
        <w:rPr>
          <w:b/>
          <w:bCs/>
          <w:szCs w:val="22"/>
        </w:rPr>
      </w:pPr>
      <w:r w:rsidRPr="00285280">
        <w:rPr>
          <w:b/>
          <w:bCs/>
          <w:szCs w:val="22"/>
        </w:rPr>
        <w:t xml:space="preserve">  </w:t>
      </w:r>
      <w:bookmarkStart w:id="5" w:name="_Hlk123738377"/>
      <w:r w:rsidRPr="00285280">
        <w:rPr>
          <w:b/>
          <w:bCs/>
          <w:szCs w:val="22"/>
        </w:rPr>
        <w:t>5</w:t>
      </w:r>
      <w:r w:rsidR="00B73B14" w:rsidRPr="00285280">
        <w:rPr>
          <w:b/>
          <w:bCs/>
          <w:szCs w:val="22"/>
        </w:rPr>
        <w:t>.0</w:t>
      </w:r>
      <w:bookmarkEnd w:id="5"/>
      <w:r w:rsidR="00B73B14" w:rsidRPr="00285280">
        <w:rPr>
          <w:b/>
          <w:bCs/>
          <w:szCs w:val="22"/>
        </w:rPr>
        <w:tab/>
      </w:r>
      <w:r w:rsidR="00151448" w:rsidRPr="00151448">
        <w:rPr>
          <w:b/>
          <w:bCs/>
          <w:szCs w:val="22"/>
        </w:rPr>
        <w:t>PROVISION FOR PRICE ADJUSTMENT</w:t>
      </w:r>
    </w:p>
    <w:p w14:paraId="4A3CF28C" w14:textId="77777777" w:rsidR="00151448" w:rsidRPr="00151448" w:rsidRDefault="00151448" w:rsidP="00151448">
      <w:pPr>
        <w:pStyle w:val="BodyTextIndent"/>
        <w:ind w:left="720" w:firstLine="0"/>
        <w:jc w:val="both"/>
        <w:rPr>
          <w:szCs w:val="22"/>
        </w:rPr>
      </w:pPr>
    </w:p>
    <w:p w14:paraId="1F31D075" w14:textId="77777777" w:rsidR="00151448" w:rsidRDefault="00151448" w:rsidP="00151448">
      <w:pPr>
        <w:pStyle w:val="BodyTextIndent"/>
        <w:ind w:left="720" w:firstLine="0"/>
        <w:jc w:val="both"/>
        <w:rPr>
          <w:szCs w:val="22"/>
        </w:rPr>
      </w:pPr>
      <w:r w:rsidRPr="00151448">
        <w:rPr>
          <w:szCs w:val="22"/>
        </w:rPr>
        <w:t xml:space="preserve">Unit prices quoted herein are subject to price adjustment downward in accordance with decreases in prices announced by the manufacturer of the subject item any time prior to award. Recommendations for awards, however, shall be made based on the original </w:t>
      </w:r>
      <w:r>
        <w:rPr>
          <w:szCs w:val="22"/>
        </w:rPr>
        <w:t>price</w:t>
      </w:r>
      <w:r w:rsidRPr="00151448">
        <w:rPr>
          <w:szCs w:val="22"/>
        </w:rPr>
        <w:t xml:space="preserve"> submission only. </w:t>
      </w:r>
    </w:p>
    <w:p w14:paraId="5516EC0C" w14:textId="77777777" w:rsidR="00151448" w:rsidRDefault="00151448" w:rsidP="00151448">
      <w:pPr>
        <w:pStyle w:val="BodyTextIndent"/>
        <w:ind w:left="720" w:firstLine="0"/>
        <w:jc w:val="both"/>
        <w:rPr>
          <w:szCs w:val="22"/>
        </w:rPr>
      </w:pPr>
    </w:p>
    <w:p w14:paraId="6B6A7680" w14:textId="77777777" w:rsidR="005D6098" w:rsidRDefault="00151448" w:rsidP="00151448">
      <w:pPr>
        <w:pStyle w:val="BodyTextIndent"/>
        <w:ind w:left="720" w:firstLine="0"/>
        <w:jc w:val="both"/>
        <w:rPr>
          <w:szCs w:val="22"/>
        </w:rPr>
      </w:pPr>
      <w:r w:rsidRPr="00151448">
        <w:rPr>
          <w:szCs w:val="22"/>
        </w:rPr>
        <w:lastRenderedPageBreak/>
        <w:t xml:space="preserve">Subsequent to award, the unit prices quoted herein are subject to price adjustment upward or downward in accordance with increases or decreases announced by the manufacturer after the contract award. The successful </w:t>
      </w:r>
      <w:r>
        <w:rPr>
          <w:szCs w:val="22"/>
        </w:rPr>
        <w:t>offeror</w:t>
      </w:r>
      <w:r w:rsidRPr="00151448">
        <w:rPr>
          <w:szCs w:val="22"/>
        </w:rPr>
        <w:t xml:space="preserve"> must notify the director of </w:t>
      </w:r>
      <w:r w:rsidR="005D6098">
        <w:rPr>
          <w:szCs w:val="22"/>
        </w:rPr>
        <w:t>the Division of Procurement</w:t>
      </w:r>
      <w:r w:rsidRPr="00151448">
        <w:rPr>
          <w:szCs w:val="22"/>
        </w:rPr>
        <w:t xml:space="preserve"> of any announced manufacturer’s price reductions and give immediate benefit to MCPS in a proportionate amount. </w:t>
      </w:r>
    </w:p>
    <w:p w14:paraId="6E510D26" w14:textId="77777777" w:rsidR="005D6098" w:rsidRDefault="005D6098" w:rsidP="00151448">
      <w:pPr>
        <w:pStyle w:val="BodyTextIndent"/>
        <w:ind w:left="720" w:firstLine="0"/>
        <w:jc w:val="both"/>
        <w:rPr>
          <w:szCs w:val="22"/>
        </w:rPr>
      </w:pPr>
    </w:p>
    <w:p w14:paraId="3672665D" w14:textId="77777777" w:rsidR="00151448" w:rsidRPr="00151448" w:rsidRDefault="00151448" w:rsidP="00151448">
      <w:pPr>
        <w:pStyle w:val="BodyTextIndent"/>
        <w:ind w:left="720" w:firstLine="0"/>
        <w:jc w:val="both"/>
        <w:rPr>
          <w:szCs w:val="22"/>
        </w:rPr>
      </w:pPr>
      <w:r w:rsidRPr="00151448">
        <w:rPr>
          <w:szCs w:val="22"/>
        </w:rPr>
        <w:t xml:space="preserve">Price increases will not be considered for the first 180 days of the contract. Thereafter the successful </w:t>
      </w:r>
      <w:r w:rsidR="005D6098">
        <w:rPr>
          <w:szCs w:val="22"/>
        </w:rPr>
        <w:t>contractor</w:t>
      </w:r>
      <w:r w:rsidRPr="00151448">
        <w:rPr>
          <w:szCs w:val="22"/>
        </w:rPr>
        <w:t xml:space="preserve"> must submit a written request for price relief. The request for a price increase shall include documentation from the manufacturer to verify the basis for such request. MCPS reserves the right to accept or reject the request as may be determined to be in the best interest of MCPS. Any orders received prior to a request for a price increase shall be honored at the original contract price. If the request for a price increase is approved, a contract amendment will be issued.</w:t>
      </w:r>
    </w:p>
    <w:p w14:paraId="5DCDC57D" w14:textId="77777777" w:rsidR="00151448" w:rsidRDefault="00151448" w:rsidP="00A758A4">
      <w:pPr>
        <w:pStyle w:val="BodyTextIndent"/>
        <w:ind w:left="-90" w:firstLine="0"/>
        <w:jc w:val="both"/>
        <w:rPr>
          <w:b/>
          <w:szCs w:val="22"/>
        </w:rPr>
      </w:pPr>
    </w:p>
    <w:p w14:paraId="3A1E4618" w14:textId="77777777" w:rsidR="00B73B14" w:rsidRPr="00285280" w:rsidRDefault="00151448" w:rsidP="009F260F">
      <w:pPr>
        <w:pStyle w:val="BodyTextIndent"/>
        <w:keepNext/>
        <w:ind w:left="0" w:firstLine="0"/>
        <w:jc w:val="both"/>
        <w:rPr>
          <w:b/>
          <w:szCs w:val="22"/>
        </w:rPr>
      </w:pPr>
      <w:r>
        <w:rPr>
          <w:b/>
          <w:szCs w:val="22"/>
        </w:rPr>
        <w:t>6.0</w:t>
      </w:r>
      <w:r>
        <w:rPr>
          <w:b/>
          <w:szCs w:val="22"/>
        </w:rPr>
        <w:tab/>
      </w:r>
      <w:r w:rsidR="00B73B14" w:rsidRPr="00285280">
        <w:rPr>
          <w:b/>
          <w:szCs w:val="22"/>
        </w:rPr>
        <w:t>CONTRACT TERMINATION</w:t>
      </w:r>
    </w:p>
    <w:p w14:paraId="3673DFF6" w14:textId="77777777" w:rsidR="00B73B14" w:rsidRPr="00285280" w:rsidRDefault="00B73B14" w:rsidP="009F260F">
      <w:pPr>
        <w:keepNext/>
        <w:tabs>
          <w:tab w:val="left" w:pos="-720"/>
          <w:tab w:val="left" w:pos="0"/>
          <w:tab w:val="left" w:pos="360"/>
          <w:tab w:val="left" w:pos="720"/>
          <w:tab w:val="left" w:pos="1200"/>
          <w:tab w:val="left" w:pos="1680"/>
          <w:tab w:val="left" w:pos="2160"/>
          <w:tab w:val="left" w:pos="2640"/>
          <w:tab w:val="left" w:pos="3120"/>
        </w:tabs>
        <w:ind w:left="-90"/>
        <w:jc w:val="both"/>
        <w:rPr>
          <w:b/>
          <w:sz w:val="22"/>
          <w:szCs w:val="22"/>
        </w:rPr>
      </w:pPr>
    </w:p>
    <w:p w14:paraId="1663A0A9" w14:textId="77777777" w:rsidR="00476048" w:rsidRPr="00285280" w:rsidRDefault="00B73B14" w:rsidP="009F260F">
      <w:pPr>
        <w:pStyle w:val="BodyTextIndent2"/>
        <w:keepNext/>
        <w:ind w:left="720" w:firstLine="0"/>
        <w:rPr>
          <w:b/>
          <w:bCs/>
          <w:sz w:val="22"/>
          <w:szCs w:val="22"/>
        </w:rPr>
      </w:pPr>
      <w:r w:rsidRPr="00B65276">
        <w:rPr>
          <w:sz w:val="22"/>
          <w:szCs w:val="22"/>
        </w:rPr>
        <w:t xml:space="preserve">MCPS reserves the right to cancel the contract in whole or in part at any time in accordance with Article </w:t>
      </w:r>
      <w:r w:rsidR="00D37C8D" w:rsidRPr="00B65276">
        <w:rPr>
          <w:sz w:val="22"/>
          <w:szCs w:val="22"/>
        </w:rPr>
        <w:t>12</w:t>
      </w:r>
      <w:r w:rsidRPr="00B65276">
        <w:rPr>
          <w:sz w:val="22"/>
          <w:szCs w:val="22"/>
        </w:rPr>
        <w:t xml:space="preserve">, </w:t>
      </w:r>
      <w:r w:rsidR="00735E23" w:rsidRPr="00B65276">
        <w:rPr>
          <w:sz w:val="22"/>
          <w:szCs w:val="22"/>
        </w:rPr>
        <w:t>MCPS General Contract Articles</w:t>
      </w:r>
      <w:r w:rsidRPr="00B65276">
        <w:rPr>
          <w:sz w:val="22"/>
          <w:szCs w:val="22"/>
        </w:rPr>
        <w:t>.</w:t>
      </w:r>
      <w:r w:rsidR="00B84DD2" w:rsidRPr="00B65276">
        <w:rPr>
          <w:sz w:val="22"/>
          <w:szCs w:val="22"/>
        </w:rPr>
        <w:t xml:space="preserve">  MCPS also reserves the right to cancel the contract with a specific </w:t>
      </w:r>
      <w:r w:rsidR="00043E2E" w:rsidRPr="00B65276">
        <w:rPr>
          <w:sz w:val="22"/>
          <w:szCs w:val="22"/>
        </w:rPr>
        <w:t xml:space="preserve">offeror </w:t>
      </w:r>
      <w:r w:rsidR="00B84DD2" w:rsidRPr="00B65276">
        <w:rPr>
          <w:sz w:val="22"/>
          <w:szCs w:val="22"/>
        </w:rPr>
        <w:t>for failure to comply or failure to fulfill the terms of this contract.</w:t>
      </w:r>
    </w:p>
    <w:p w14:paraId="07172108" w14:textId="77777777" w:rsidR="00476048" w:rsidRPr="00285280" w:rsidRDefault="00476048">
      <w:pPr>
        <w:pStyle w:val="BodyTextIndent2"/>
        <w:ind w:firstLine="0"/>
        <w:rPr>
          <w:b/>
          <w:bCs/>
          <w:sz w:val="22"/>
          <w:szCs w:val="22"/>
        </w:rPr>
      </w:pPr>
    </w:p>
    <w:p w14:paraId="1D5AD4C6" w14:textId="342C73D0" w:rsidR="00B73B14" w:rsidRPr="00285280" w:rsidRDefault="00151448">
      <w:pPr>
        <w:pStyle w:val="BodyTextIndent2"/>
        <w:ind w:firstLine="0"/>
        <w:rPr>
          <w:b/>
          <w:bCs/>
          <w:sz w:val="22"/>
          <w:szCs w:val="22"/>
        </w:rPr>
      </w:pPr>
      <w:r>
        <w:rPr>
          <w:b/>
          <w:bCs/>
          <w:sz w:val="22"/>
          <w:szCs w:val="22"/>
        </w:rPr>
        <w:t>7</w:t>
      </w:r>
      <w:r w:rsidR="00B73B14" w:rsidRPr="00285280">
        <w:rPr>
          <w:b/>
          <w:bCs/>
          <w:sz w:val="22"/>
          <w:szCs w:val="22"/>
        </w:rPr>
        <w:t>.0</w:t>
      </w:r>
      <w:r w:rsidR="00B73B14" w:rsidRPr="00285280">
        <w:rPr>
          <w:b/>
          <w:bCs/>
          <w:sz w:val="22"/>
          <w:szCs w:val="22"/>
        </w:rPr>
        <w:tab/>
      </w:r>
      <w:r w:rsidR="00B73B14" w:rsidRPr="00B65276">
        <w:rPr>
          <w:b/>
          <w:bCs/>
          <w:sz w:val="22"/>
          <w:szCs w:val="22"/>
        </w:rPr>
        <w:t>REFERENCES</w:t>
      </w:r>
    </w:p>
    <w:p w14:paraId="40A1717E" w14:textId="77777777" w:rsidR="00B73B14" w:rsidRPr="00285280" w:rsidRDefault="00B73B14">
      <w:pPr>
        <w:pStyle w:val="BodyTextIndent2"/>
        <w:ind w:firstLine="0"/>
        <w:rPr>
          <w:sz w:val="22"/>
          <w:szCs w:val="22"/>
        </w:rPr>
      </w:pPr>
    </w:p>
    <w:p w14:paraId="0C8BC625" w14:textId="77777777" w:rsidR="00C05962" w:rsidRPr="00285280" w:rsidRDefault="00C05962" w:rsidP="00C05962">
      <w:pPr>
        <w:tabs>
          <w:tab w:val="left" w:pos="-720"/>
        </w:tabs>
        <w:suppressAutoHyphens/>
        <w:ind w:left="720"/>
        <w:jc w:val="both"/>
        <w:rPr>
          <w:spacing w:val="-2"/>
          <w:sz w:val="22"/>
          <w:szCs w:val="22"/>
        </w:rPr>
      </w:pPr>
      <w:r w:rsidRPr="00285280">
        <w:rPr>
          <w:spacing w:val="-2"/>
          <w:sz w:val="22"/>
          <w:szCs w:val="22"/>
        </w:rPr>
        <w:t xml:space="preserve">All </w:t>
      </w:r>
      <w:r w:rsidR="00A706BD" w:rsidRPr="00285280">
        <w:rPr>
          <w:spacing w:val="-2"/>
          <w:sz w:val="22"/>
          <w:szCs w:val="22"/>
        </w:rPr>
        <w:t>offerors</w:t>
      </w:r>
      <w:r w:rsidRPr="00285280">
        <w:rPr>
          <w:spacing w:val="-2"/>
          <w:sz w:val="22"/>
          <w:szCs w:val="22"/>
        </w:rPr>
        <w:t xml:space="preserve"> shall include a list of a minimum of </w:t>
      </w:r>
      <w:r w:rsidR="00D37C8D" w:rsidRPr="00B65276">
        <w:rPr>
          <w:spacing w:val="-2"/>
          <w:sz w:val="22"/>
          <w:szCs w:val="22"/>
        </w:rPr>
        <w:t xml:space="preserve">three </w:t>
      </w:r>
      <w:r w:rsidRPr="00285280">
        <w:rPr>
          <w:spacing w:val="-2"/>
          <w:sz w:val="22"/>
          <w:szCs w:val="22"/>
        </w:rPr>
        <w:t xml:space="preserve">references </w:t>
      </w:r>
      <w:r w:rsidR="00F07E87" w:rsidRPr="003514C9">
        <w:rPr>
          <w:spacing w:val="-2"/>
          <w:sz w:val="22"/>
          <w:szCs w:val="22"/>
        </w:rPr>
        <w:t xml:space="preserve">who use the vendors services </w:t>
      </w:r>
      <w:r w:rsidR="00F07E87">
        <w:rPr>
          <w:spacing w:val="-2"/>
          <w:sz w:val="22"/>
          <w:szCs w:val="22"/>
        </w:rPr>
        <w:t>and</w:t>
      </w:r>
      <w:r w:rsidRPr="00285280">
        <w:rPr>
          <w:spacing w:val="-2"/>
          <w:sz w:val="22"/>
          <w:szCs w:val="22"/>
        </w:rPr>
        <w:t xml:space="preserve"> can attest to the firm’s quality of work</w:t>
      </w:r>
      <w:r w:rsidR="00F07E87">
        <w:rPr>
          <w:spacing w:val="-2"/>
          <w:sz w:val="22"/>
          <w:szCs w:val="22"/>
        </w:rPr>
        <w:t>;</w:t>
      </w:r>
      <w:r w:rsidR="004D6F94" w:rsidRPr="00285280">
        <w:rPr>
          <w:spacing w:val="-2"/>
          <w:sz w:val="22"/>
          <w:szCs w:val="22"/>
        </w:rPr>
        <w:t xml:space="preserve"> </w:t>
      </w:r>
      <w:r w:rsidR="008D3D7D" w:rsidRPr="00285280">
        <w:rPr>
          <w:spacing w:val="-2"/>
          <w:sz w:val="22"/>
          <w:szCs w:val="22"/>
        </w:rPr>
        <w:t xml:space="preserve">and, if possible, shall include school districts </w:t>
      </w:r>
      <w:r w:rsidR="00B36AC4" w:rsidRPr="00285280">
        <w:rPr>
          <w:spacing w:val="-2"/>
          <w:sz w:val="22"/>
          <w:szCs w:val="22"/>
        </w:rPr>
        <w:t xml:space="preserve">of comparable size to MCPS </w:t>
      </w:r>
      <w:r w:rsidR="008D3D7D" w:rsidRPr="00285280">
        <w:rPr>
          <w:spacing w:val="-2"/>
          <w:sz w:val="22"/>
          <w:szCs w:val="22"/>
        </w:rPr>
        <w:t>that have utilized the respondents’ services</w:t>
      </w:r>
      <w:r w:rsidRPr="00285280">
        <w:rPr>
          <w:spacing w:val="-2"/>
          <w:sz w:val="22"/>
          <w:szCs w:val="22"/>
        </w:rPr>
        <w:t>.  Include names of client, contact person, email address and phone number of all references.</w:t>
      </w:r>
      <w:r w:rsidR="002B23F2" w:rsidRPr="00285280">
        <w:rPr>
          <w:spacing w:val="-2"/>
          <w:sz w:val="22"/>
          <w:szCs w:val="22"/>
        </w:rPr>
        <w:t xml:space="preserve">  Also, as an attachment, offerors shall include al list of all current school district clients.</w:t>
      </w:r>
    </w:p>
    <w:p w14:paraId="693D24F9" w14:textId="77777777" w:rsidR="00C05962" w:rsidRPr="00285280" w:rsidRDefault="00C05962" w:rsidP="00C05962">
      <w:pPr>
        <w:tabs>
          <w:tab w:val="left" w:pos="-720"/>
        </w:tabs>
        <w:suppressAutoHyphens/>
        <w:ind w:left="720"/>
        <w:jc w:val="both"/>
        <w:rPr>
          <w:spacing w:val="-2"/>
          <w:sz w:val="22"/>
          <w:szCs w:val="22"/>
        </w:rPr>
      </w:pPr>
    </w:p>
    <w:p w14:paraId="69C052C0" w14:textId="77777777" w:rsidR="002B23F2" w:rsidRPr="00285280" w:rsidRDefault="00C05962" w:rsidP="00C05962">
      <w:pPr>
        <w:tabs>
          <w:tab w:val="center" w:pos="4860"/>
        </w:tabs>
        <w:suppressAutoHyphens/>
        <w:ind w:left="720"/>
        <w:jc w:val="both"/>
        <w:rPr>
          <w:spacing w:val="-2"/>
          <w:sz w:val="22"/>
          <w:szCs w:val="22"/>
        </w:rPr>
      </w:pPr>
      <w:r w:rsidRPr="00285280">
        <w:rPr>
          <w:spacing w:val="-2"/>
          <w:sz w:val="22"/>
          <w:szCs w:val="22"/>
        </w:rPr>
        <w:t xml:space="preserve">References may or may not be reviewed or contacted at the discretion of MCPS.  Typically, only references of the top ranked </w:t>
      </w:r>
      <w:r w:rsidR="00F07E87" w:rsidRPr="00285280">
        <w:rPr>
          <w:spacing w:val="-2"/>
          <w:sz w:val="22"/>
          <w:szCs w:val="22"/>
        </w:rPr>
        <w:t>short-listed</w:t>
      </w:r>
      <w:r w:rsidRPr="00285280">
        <w:rPr>
          <w:spacing w:val="-2"/>
          <w:sz w:val="22"/>
          <w:szCs w:val="22"/>
        </w:rPr>
        <w:t xml:space="preserve"> </w:t>
      </w:r>
      <w:r w:rsidR="00A706BD" w:rsidRPr="00285280">
        <w:rPr>
          <w:spacing w:val="-2"/>
          <w:sz w:val="22"/>
          <w:szCs w:val="22"/>
        </w:rPr>
        <w:t>offerors</w:t>
      </w:r>
      <w:r w:rsidRPr="00285280">
        <w:rPr>
          <w:spacing w:val="-2"/>
          <w:sz w:val="22"/>
          <w:szCs w:val="22"/>
        </w:rPr>
        <w:t xml:space="preserve"> are contacted.  MCPS reserves the right to contact references other than, and/or in addition to, those furnished by a</w:t>
      </w:r>
      <w:r w:rsidR="00E10B1C" w:rsidRPr="00285280">
        <w:rPr>
          <w:spacing w:val="-2"/>
          <w:sz w:val="22"/>
          <w:szCs w:val="22"/>
        </w:rPr>
        <w:t>n</w:t>
      </w:r>
      <w:r w:rsidRPr="00285280">
        <w:rPr>
          <w:spacing w:val="-2"/>
          <w:sz w:val="22"/>
          <w:szCs w:val="22"/>
        </w:rPr>
        <w:t xml:space="preserve"> </w:t>
      </w:r>
      <w:r w:rsidR="00A706BD" w:rsidRPr="00285280">
        <w:rPr>
          <w:spacing w:val="-2"/>
          <w:sz w:val="22"/>
          <w:szCs w:val="22"/>
        </w:rPr>
        <w:t>offeror</w:t>
      </w:r>
      <w:r w:rsidRPr="00285280">
        <w:rPr>
          <w:spacing w:val="-2"/>
          <w:sz w:val="22"/>
          <w:szCs w:val="22"/>
        </w:rPr>
        <w:t>.</w:t>
      </w:r>
    </w:p>
    <w:p w14:paraId="123377FA" w14:textId="77777777" w:rsidR="00C05962" w:rsidRPr="00285280" w:rsidRDefault="00C05962" w:rsidP="00C05962">
      <w:pPr>
        <w:tabs>
          <w:tab w:val="left" w:pos="3960"/>
          <w:tab w:val="left" w:pos="4140"/>
        </w:tabs>
        <w:ind w:left="720"/>
        <w:jc w:val="both"/>
        <w:rPr>
          <w:color w:val="000000"/>
          <w:sz w:val="22"/>
          <w:szCs w:val="22"/>
        </w:rPr>
      </w:pPr>
    </w:p>
    <w:p w14:paraId="5B8E7EB2" w14:textId="77777777" w:rsidR="00C05962" w:rsidRPr="00285280" w:rsidRDefault="00C05962" w:rsidP="00C05962">
      <w:pPr>
        <w:tabs>
          <w:tab w:val="left" w:pos="3960"/>
          <w:tab w:val="left" w:pos="4140"/>
          <w:tab w:val="left" w:pos="4320"/>
          <w:tab w:val="left" w:pos="6480"/>
          <w:tab w:val="left" w:pos="7920"/>
        </w:tabs>
        <w:ind w:left="600"/>
        <w:jc w:val="both"/>
        <w:rPr>
          <w:sz w:val="22"/>
          <w:szCs w:val="22"/>
        </w:rPr>
      </w:pPr>
      <w:r w:rsidRPr="00285280">
        <w:rPr>
          <w:sz w:val="22"/>
          <w:szCs w:val="22"/>
        </w:rPr>
        <w:tab/>
      </w:r>
      <w:r w:rsidRPr="00285280">
        <w:rPr>
          <w:sz w:val="22"/>
          <w:szCs w:val="22"/>
        </w:rPr>
        <w:tab/>
        <w:t xml:space="preserve">Contact </w:t>
      </w:r>
      <w:r w:rsidRPr="00285280">
        <w:rPr>
          <w:sz w:val="22"/>
          <w:szCs w:val="22"/>
        </w:rPr>
        <w:tab/>
      </w:r>
      <w:r w:rsidRPr="00285280">
        <w:rPr>
          <w:sz w:val="22"/>
          <w:szCs w:val="22"/>
        </w:rPr>
        <w:tab/>
        <w:t>Phone</w:t>
      </w:r>
      <w:r w:rsidRPr="00285280">
        <w:rPr>
          <w:sz w:val="22"/>
          <w:szCs w:val="22"/>
        </w:rPr>
        <w:tab/>
        <w:t xml:space="preserve">       </w:t>
      </w:r>
    </w:p>
    <w:p w14:paraId="049F5A72" w14:textId="77777777" w:rsidR="00C05962" w:rsidRPr="00285280" w:rsidRDefault="00C05962" w:rsidP="00C05962">
      <w:pPr>
        <w:tabs>
          <w:tab w:val="left" w:pos="720"/>
          <w:tab w:val="left" w:pos="3960"/>
          <w:tab w:val="left" w:pos="4140"/>
          <w:tab w:val="left" w:pos="4320"/>
          <w:tab w:val="left" w:pos="6480"/>
          <w:tab w:val="left" w:pos="7920"/>
        </w:tabs>
        <w:ind w:left="600"/>
        <w:jc w:val="both"/>
        <w:rPr>
          <w:sz w:val="22"/>
          <w:szCs w:val="22"/>
          <w:u w:val="single"/>
        </w:rPr>
      </w:pPr>
      <w:r w:rsidRPr="00285280">
        <w:rPr>
          <w:sz w:val="22"/>
          <w:szCs w:val="22"/>
        </w:rPr>
        <w:t xml:space="preserve">   </w:t>
      </w:r>
      <w:r w:rsidRPr="00285280">
        <w:rPr>
          <w:sz w:val="22"/>
          <w:szCs w:val="22"/>
          <w:u w:val="single"/>
        </w:rPr>
        <w:t>Company Name &amp; Address</w:t>
      </w:r>
      <w:r w:rsidRPr="00285280">
        <w:rPr>
          <w:sz w:val="22"/>
          <w:szCs w:val="22"/>
        </w:rPr>
        <w:t xml:space="preserve"> </w:t>
      </w:r>
      <w:r w:rsidRPr="00285280">
        <w:rPr>
          <w:sz w:val="22"/>
          <w:szCs w:val="22"/>
        </w:rPr>
        <w:tab/>
      </w:r>
      <w:r w:rsidRPr="00285280">
        <w:rPr>
          <w:sz w:val="22"/>
          <w:szCs w:val="22"/>
        </w:rPr>
        <w:tab/>
      </w:r>
      <w:r w:rsidRPr="00285280">
        <w:rPr>
          <w:sz w:val="22"/>
          <w:szCs w:val="22"/>
          <w:u w:val="single"/>
        </w:rPr>
        <w:t>Person</w:t>
      </w:r>
      <w:r w:rsidRPr="00285280">
        <w:rPr>
          <w:sz w:val="22"/>
          <w:szCs w:val="22"/>
        </w:rPr>
        <w:tab/>
      </w:r>
      <w:r w:rsidRPr="00285280">
        <w:rPr>
          <w:sz w:val="22"/>
          <w:szCs w:val="22"/>
        </w:rPr>
        <w:tab/>
      </w:r>
      <w:r w:rsidRPr="00285280">
        <w:rPr>
          <w:sz w:val="22"/>
          <w:szCs w:val="22"/>
          <w:u w:val="single"/>
        </w:rPr>
        <w:t>Number</w:t>
      </w:r>
      <w:r w:rsidRPr="00285280">
        <w:rPr>
          <w:sz w:val="22"/>
          <w:szCs w:val="22"/>
        </w:rPr>
        <w:tab/>
        <w:t xml:space="preserve">       </w:t>
      </w:r>
    </w:p>
    <w:p w14:paraId="705D6A7A" w14:textId="77777777" w:rsidR="00C05962" w:rsidRPr="00285280" w:rsidRDefault="00C05962" w:rsidP="00C05962">
      <w:pPr>
        <w:tabs>
          <w:tab w:val="left" w:pos="3960"/>
          <w:tab w:val="left" w:pos="4140"/>
        </w:tabs>
        <w:ind w:left="600"/>
        <w:jc w:val="both"/>
        <w:rPr>
          <w:sz w:val="22"/>
          <w:szCs w:val="22"/>
        </w:rPr>
      </w:pPr>
    </w:p>
    <w:p w14:paraId="4ACACAD2" w14:textId="77777777" w:rsidR="00C05962" w:rsidRPr="00285280" w:rsidRDefault="00C05962" w:rsidP="00C05962">
      <w:pPr>
        <w:ind w:left="720"/>
        <w:jc w:val="both"/>
        <w:rPr>
          <w:sz w:val="22"/>
          <w:szCs w:val="22"/>
        </w:rPr>
      </w:pPr>
      <w:r w:rsidRPr="00285280">
        <w:rPr>
          <w:sz w:val="22"/>
          <w:szCs w:val="22"/>
        </w:rPr>
        <w:t>1.</w:t>
      </w:r>
      <w:r w:rsidRPr="00285280">
        <w:rPr>
          <w:sz w:val="22"/>
          <w:szCs w:val="22"/>
        </w:rPr>
        <w:tab/>
        <w:t>_______________________________________________________________________</w:t>
      </w:r>
    </w:p>
    <w:p w14:paraId="60D3C7E8" w14:textId="77777777" w:rsidR="00C05962" w:rsidRPr="00285280" w:rsidRDefault="00C05962" w:rsidP="00C05962">
      <w:pPr>
        <w:tabs>
          <w:tab w:val="left" w:pos="3960"/>
          <w:tab w:val="left" w:pos="4140"/>
        </w:tabs>
        <w:ind w:left="720"/>
        <w:jc w:val="both"/>
        <w:rPr>
          <w:sz w:val="22"/>
          <w:szCs w:val="22"/>
        </w:rPr>
      </w:pPr>
    </w:p>
    <w:p w14:paraId="37A90585" w14:textId="77777777" w:rsidR="00C05962" w:rsidRPr="00285280" w:rsidRDefault="00C05962" w:rsidP="00C05962">
      <w:pPr>
        <w:tabs>
          <w:tab w:val="left" w:pos="3960"/>
          <w:tab w:val="left" w:pos="4140"/>
        </w:tabs>
        <w:ind w:left="720"/>
        <w:jc w:val="both"/>
        <w:rPr>
          <w:sz w:val="22"/>
          <w:szCs w:val="22"/>
        </w:rPr>
      </w:pPr>
      <w:r w:rsidRPr="00285280">
        <w:rPr>
          <w:sz w:val="22"/>
          <w:szCs w:val="22"/>
        </w:rPr>
        <w:t xml:space="preserve">            Email</w:t>
      </w:r>
      <w:r w:rsidRPr="00285280">
        <w:rPr>
          <w:sz w:val="22"/>
          <w:szCs w:val="22"/>
        </w:rPr>
        <w:softHyphen/>
      </w:r>
      <w:r w:rsidRPr="00285280">
        <w:rPr>
          <w:sz w:val="22"/>
          <w:szCs w:val="22"/>
        </w:rPr>
        <w:softHyphen/>
      </w:r>
      <w:r w:rsidRPr="00285280">
        <w:rPr>
          <w:sz w:val="22"/>
          <w:szCs w:val="22"/>
        </w:rPr>
        <w:softHyphen/>
      </w:r>
      <w:r w:rsidRPr="00285280">
        <w:rPr>
          <w:sz w:val="22"/>
          <w:szCs w:val="22"/>
        </w:rPr>
        <w:softHyphen/>
      </w:r>
      <w:r w:rsidRPr="00285280">
        <w:rPr>
          <w:sz w:val="22"/>
          <w:szCs w:val="22"/>
        </w:rPr>
        <w:softHyphen/>
      </w:r>
      <w:r w:rsidRPr="00285280">
        <w:rPr>
          <w:sz w:val="22"/>
          <w:szCs w:val="22"/>
        </w:rPr>
        <w:softHyphen/>
      </w:r>
      <w:r w:rsidRPr="00285280">
        <w:rPr>
          <w:sz w:val="22"/>
          <w:szCs w:val="22"/>
        </w:rPr>
        <w:softHyphen/>
        <w:t xml:space="preserve"> __________________________________________________________________</w:t>
      </w:r>
    </w:p>
    <w:p w14:paraId="6A458AEB" w14:textId="77777777" w:rsidR="00C05962" w:rsidRPr="00285280" w:rsidRDefault="00C05962" w:rsidP="00C05962">
      <w:pPr>
        <w:tabs>
          <w:tab w:val="left" w:pos="3960"/>
          <w:tab w:val="left" w:pos="4140"/>
        </w:tabs>
        <w:ind w:left="720"/>
        <w:jc w:val="both"/>
        <w:rPr>
          <w:sz w:val="22"/>
          <w:szCs w:val="22"/>
        </w:rPr>
      </w:pPr>
    </w:p>
    <w:p w14:paraId="08EF3DC7" w14:textId="77777777" w:rsidR="00C05962" w:rsidRPr="00285280" w:rsidRDefault="00C05962" w:rsidP="005A5297">
      <w:pPr>
        <w:ind w:left="600" w:firstLine="120"/>
        <w:jc w:val="both"/>
        <w:rPr>
          <w:sz w:val="22"/>
          <w:szCs w:val="22"/>
        </w:rPr>
      </w:pPr>
      <w:r w:rsidRPr="00285280">
        <w:rPr>
          <w:sz w:val="22"/>
          <w:szCs w:val="22"/>
        </w:rPr>
        <w:t>2.</w:t>
      </w:r>
      <w:r w:rsidRPr="00285280">
        <w:rPr>
          <w:sz w:val="22"/>
          <w:szCs w:val="22"/>
        </w:rPr>
        <w:tab/>
        <w:t>_______________________________________________________________________</w:t>
      </w:r>
    </w:p>
    <w:p w14:paraId="5D21BE0D" w14:textId="77777777" w:rsidR="00C05962" w:rsidRPr="00285280" w:rsidRDefault="00C05962" w:rsidP="00C05962">
      <w:pPr>
        <w:tabs>
          <w:tab w:val="left" w:pos="3960"/>
          <w:tab w:val="left" w:pos="4140"/>
        </w:tabs>
        <w:ind w:left="720"/>
        <w:jc w:val="both"/>
        <w:rPr>
          <w:sz w:val="22"/>
          <w:szCs w:val="22"/>
        </w:rPr>
      </w:pPr>
    </w:p>
    <w:p w14:paraId="7284F2DA" w14:textId="77777777" w:rsidR="00C05962" w:rsidRPr="00285280" w:rsidRDefault="00C05962" w:rsidP="00C05962">
      <w:pPr>
        <w:tabs>
          <w:tab w:val="left" w:pos="3960"/>
          <w:tab w:val="left" w:pos="4140"/>
        </w:tabs>
        <w:ind w:left="720"/>
        <w:jc w:val="both"/>
        <w:rPr>
          <w:sz w:val="22"/>
          <w:szCs w:val="22"/>
        </w:rPr>
      </w:pPr>
      <w:r w:rsidRPr="00285280">
        <w:rPr>
          <w:sz w:val="22"/>
          <w:szCs w:val="22"/>
        </w:rPr>
        <w:t xml:space="preserve">            Email __________________________________________________________________</w:t>
      </w:r>
    </w:p>
    <w:p w14:paraId="7165983E" w14:textId="77777777" w:rsidR="00754D24" w:rsidRPr="00285280" w:rsidRDefault="00754D24" w:rsidP="00C05962">
      <w:pPr>
        <w:tabs>
          <w:tab w:val="left" w:pos="3960"/>
          <w:tab w:val="left" w:pos="4140"/>
        </w:tabs>
        <w:ind w:left="720"/>
        <w:jc w:val="both"/>
        <w:rPr>
          <w:sz w:val="22"/>
          <w:szCs w:val="22"/>
        </w:rPr>
      </w:pPr>
    </w:p>
    <w:p w14:paraId="618E76E3" w14:textId="77777777" w:rsidR="00C05962" w:rsidRPr="00285280" w:rsidRDefault="00C05962" w:rsidP="00C05962">
      <w:pPr>
        <w:numPr>
          <w:ilvl w:val="0"/>
          <w:numId w:val="12"/>
        </w:numPr>
        <w:tabs>
          <w:tab w:val="clear" w:pos="1080"/>
        </w:tabs>
        <w:ind w:left="720" w:firstLine="0"/>
        <w:jc w:val="both"/>
        <w:rPr>
          <w:sz w:val="22"/>
          <w:szCs w:val="22"/>
        </w:rPr>
      </w:pPr>
      <w:r w:rsidRPr="00285280">
        <w:rPr>
          <w:sz w:val="22"/>
          <w:szCs w:val="22"/>
        </w:rPr>
        <w:t>_______________________________________________________________________</w:t>
      </w:r>
    </w:p>
    <w:p w14:paraId="3173BFC0" w14:textId="77777777" w:rsidR="00C05962" w:rsidRPr="00285280" w:rsidRDefault="00C05962" w:rsidP="00C05962">
      <w:pPr>
        <w:tabs>
          <w:tab w:val="left" w:pos="3960"/>
          <w:tab w:val="left" w:pos="4140"/>
        </w:tabs>
        <w:ind w:left="720"/>
        <w:jc w:val="both"/>
        <w:rPr>
          <w:sz w:val="22"/>
          <w:szCs w:val="22"/>
        </w:rPr>
      </w:pPr>
    </w:p>
    <w:p w14:paraId="4090080F" w14:textId="77777777" w:rsidR="00C05962" w:rsidRPr="00285280" w:rsidRDefault="00C05962" w:rsidP="00C05962">
      <w:pPr>
        <w:ind w:left="720"/>
        <w:jc w:val="both"/>
        <w:rPr>
          <w:sz w:val="22"/>
          <w:szCs w:val="22"/>
        </w:rPr>
      </w:pPr>
      <w:r w:rsidRPr="00285280">
        <w:rPr>
          <w:sz w:val="22"/>
          <w:szCs w:val="22"/>
        </w:rPr>
        <w:t xml:space="preserve">            Email __________________________________________________________________</w:t>
      </w:r>
    </w:p>
    <w:p w14:paraId="70920315" w14:textId="77777777" w:rsidR="002B23F2" w:rsidRPr="00285280" w:rsidRDefault="002B23F2" w:rsidP="00C05962">
      <w:pPr>
        <w:ind w:left="720"/>
        <w:jc w:val="both"/>
        <w:rPr>
          <w:sz w:val="22"/>
          <w:szCs w:val="22"/>
        </w:rPr>
      </w:pPr>
    </w:p>
    <w:p w14:paraId="2C8D4274" w14:textId="77777777" w:rsidR="00C05962" w:rsidRPr="00285280" w:rsidRDefault="00C05962" w:rsidP="00C05962">
      <w:pPr>
        <w:ind w:left="720"/>
        <w:jc w:val="both"/>
        <w:rPr>
          <w:b/>
          <w:sz w:val="22"/>
          <w:szCs w:val="22"/>
        </w:rPr>
      </w:pPr>
    </w:p>
    <w:p w14:paraId="423B1F80" w14:textId="77777777" w:rsidR="00B73B14" w:rsidRPr="00285280" w:rsidRDefault="00151448">
      <w:pPr>
        <w:pStyle w:val="Heading4"/>
        <w:tabs>
          <w:tab w:val="left" w:pos="720"/>
        </w:tabs>
        <w:ind w:hanging="180"/>
        <w:rPr>
          <w:sz w:val="22"/>
          <w:szCs w:val="22"/>
        </w:rPr>
      </w:pPr>
      <w:r>
        <w:rPr>
          <w:sz w:val="22"/>
          <w:szCs w:val="22"/>
        </w:rPr>
        <w:t>8</w:t>
      </w:r>
      <w:r w:rsidR="00B73B14" w:rsidRPr="00285280">
        <w:rPr>
          <w:sz w:val="22"/>
          <w:szCs w:val="22"/>
        </w:rPr>
        <w:t>.0</w:t>
      </w:r>
      <w:r w:rsidR="00B73B14" w:rsidRPr="00285280">
        <w:rPr>
          <w:sz w:val="22"/>
          <w:szCs w:val="22"/>
        </w:rPr>
        <w:tab/>
        <w:t>FORMAT OF RESPONSE</w:t>
      </w:r>
    </w:p>
    <w:p w14:paraId="713456A7" w14:textId="77777777" w:rsidR="00B73B14" w:rsidRPr="00285280" w:rsidRDefault="00B73B14">
      <w:pPr>
        <w:ind w:left="360"/>
        <w:jc w:val="both"/>
        <w:rPr>
          <w:color w:val="000000"/>
          <w:sz w:val="22"/>
          <w:szCs w:val="22"/>
        </w:rPr>
      </w:pPr>
    </w:p>
    <w:p w14:paraId="7FED26BF" w14:textId="77777777" w:rsidR="00B73B14" w:rsidRPr="00285280" w:rsidRDefault="005D6098" w:rsidP="005A5297">
      <w:pPr>
        <w:ind w:left="720" w:hanging="540"/>
        <w:jc w:val="both"/>
        <w:rPr>
          <w:sz w:val="22"/>
          <w:szCs w:val="22"/>
        </w:rPr>
      </w:pPr>
      <w:r>
        <w:rPr>
          <w:bCs/>
          <w:sz w:val="22"/>
          <w:szCs w:val="22"/>
        </w:rPr>
        <w:t>8</w:t>
      </w:r>
      <w:r w:rsidR="00B73B14" w:rsidRPr="00285280">
        <w:rPr>
          <w:bCs/>
          <w:sz w:val="22"/>
          <w:szCs w:val="22"/>
        </w:rPr>
        <w:t>.1</w:t>
      </w:r>
      <w:r w:rsidR="00B73B14" w:rsidRPr="00285280">
        <w:rPr>
          <w:b/>
          <w:bCs/>
          <w:sz w:val="22"/>
          <w:szCs w:val="22"/>
        </w:rPr>
        <w:tab/>
      </w:r>
      <w:r w:rsidR="00B73B14" w:rsidRPr="00285280">
        <w:rPr>
          <w:sz w:val="22"/>
          <w:szCs w:val="22"/>
        </w:rPr>
        <w:t xml:space="preserve">Response to this RFP </w:t>
      </w:r>
      <w:r w:rsidR="000B178C" w:rsidRPr="00285280">
        <w:rPr>
          <w:sz w:val="22"/>
          <w:szCs w:val="22"/>
        </w:rPr>
        <w:t>shall</w:t>
      </w:r>
      <w:r w:rsidR="00B73B14" w:rsidRPr="00285280">
        <w:rPr>
          <w:sz w:val="22"/>
          <w:szCs w:val="22"/>
        </w:rPr>
        <w:t xml:space="preserve"> be </w:t>
      </w:r>
      <w:r w:rsidR="005A7F97" w:rsidRPr="00285280">
        <w:rPr>
          <w:sz w:val="22"/>
          <w:szCs w:val="22"/>
        </w:rPr>
        <w:t>submitted in the same order as the</w:t>
      </w:r>
      <w:r w:rsidR="00B73B14" w:rsidRPr="00285280">
        <w:rPr>
          <w:sz w:val="22"/>
          <w:szCs w:val="22"/>
        </w:rPr>
        <w:t xml:space="preserve"> RFP and provide an individual response to each RFP specification. </w:t>
      </w:r>
    </w:p>
    <w:p w14:paraId="47F464BF" w14:textId="77777777" w:rsidR="00B73B14" w:rsidRPr="00285280" w:rsidRDefault="00B73B14">
      <w:pPr>
        <w:jc w:val="both"/>
        <w:rPr>
          <w:sz w:val="22"/>
          <w:szCs w:val="22"/>
        </w:rPr>
      </w:pPr>
    </w:p>
    <w:p w14:paraId="05C9DADE" w14:textId="77777777" w:rsidR="00B73B14" w:rsidRPr="00285280" w:rsidRDefault="005D6098" w:rsidP="005A5297">
      <w:pPr>
        <w:ind w:left="720" w:hanging="540"/>
        <w:jc w:val="both"/>
        <w:rPr>
          <w:sz w:val="22"/>
          <w:szCs w:val="22"/>
        </w:rPr>
      </w:pPr>
      <w:r>
        <w:rPr>
          <w:bCs/>
          <w:color w:val="000000"/>
          <w:sz w:val="22"/>
          <w:szCs w:val="22"/>
        </w:rPr>
        <w:lastRenderedPageBreak/>
        <w:t>8</w:t>
      </w:r>
      <w:r w:rsidR="00B73B14" w:rsidRPr="00285280">
        <w:rPr>
          <w:bCs/>
          <w:color w:val="000000"/>
          <w:sz w:val="22"/>
          <w:szCs w:val="22"/>
        </w:rPr>
        <w:t>.2</w:t>
      </w:r>
      <w:r w:rsidR="00B73B14" w:rsidRPr="00285280">
        <w:rPr>
          <w:bCs/>
          <w:color w:val="000000"/>
          <w:sz w:val="22"/>
          <w:szCs w:val="22"/>
        </w:rPr>
        <w:tab/>
      </w:r>
      <w:r w:rsidR="004D6F94" w:rsidRPr="00285280">
        <w:rPr>
          <w:color w:val="000000"/>
          <w:sz w:val="22"/>
          <w:szCs w:val="22"/>
        </w:rPr>
        <w:t>Contractors</w:t>
      </w:r>
      <w:r w:rsidR="00B73B14" w:rsidRPr="00285280">
        <w:rPr>
          <w:color w:val="000000"/>
          <w:sz w:val="22"/>
          <w:szCs w:val="22"/>
        </w:rPr>
        <w:t xml:space="preserve"> </w:t>
      </w:r>
      <w:r w:rsidR="000B178C" w:rsidRPr="00285280">
        <w:rPr>
          <w:color w:val="000000"/>
          <w:sz w:val="22"/>
          <w:szCs w:val="22"/>
        </w:rPr>
        <w:t>shall</w:t>
      </w:r>
      <w:r w:rsidR="00B73B14" w:rsidRPr="00285280">
        <w:rPr>
          <w:color w:val="000000"/>
          <w:sz w:val="22"/>
          <w:szCs w:val="22"/>
        </w:rPr>
        <w:t xml:space="preserve"> include any and all statements and representations made within its proposal in the contract for services with the MCPS.  This includes, but is not limited to, the </w:t>
      </w:r>
      <w:r w:rsidR="00F07E87" w:rsidRPr="00285280">
        <w:rPr>
          <w:color w:val="000000"/>
          <w:sz w:val="22"/>
          <w:szCs w:val="22"/>
        </w:rPr>
        <w:t>vendors’</w:t>
      </w:r>
      <w:r w:rsidR="00B73B14" w:rsidRPr="00285280">
        <w:rPr>
          <w:color w:val="000000"/>
          <w:sz w:val="22"/>
          <w:szCs w:val="22"/>
        </w:rPr>
        <w:t xml:space="preserve"> point-by-point response to this RFP.  </w:t>
      </w:r>
      <w:r w:rsidR="00295F92" w:rsidRPr="00285280">
        <w:rPr>
          <w:color w:val="000000"/>
          <w:sz w:val="22"/>
          <w:szCs w:val="22"/>
        </w:rPr>
        <w:t>If the vendor</w:t>
      </w:r>
      <w:r w:rsidR="00B73B14" w:rsidRPr="00285280">
        <w:rPr>
          <w:color w:val="000000"/>
          <w:sz w:val="22"/>
          <w:szCs w:val="22"/>
        </w:rPr>
        <w:t xml:space="preserve"> responds only “Understand and comply,” it is assumed that the </w:t>
      </w:r>
      <w:r w:rsidR="00295F92" w:rsidRPr="00285280">
        <w:rPr>
          <w:color w:val="000000"/>
          <w:sz w:val="22"/>
          <w:szCs w:val="22"/>
        </w:rPr>
        <w:t>vendor</w:t>
      </w:r>
      <w:r w:rsidR="00B73B14" w:rsidRPr="00285280">
        <w:rPr>
          <w:color w:val="000000"/>
          <w:sz w:val="22"/>
          <w:szCs w:val="22"/>
        </w:rPr>
        <w:t xml:space="preserve"> complies with MCPS’ understanding of the requirement.</w:t>
      </w:r>
    </w:p>
    <w:p w14:paraId="2BDE2435" w14:textId="77777777" w:rsidR="00B73B14" w:rsidRPr="00285280" w:rsidRDefault="00B73B14">
      <w:pPr>
        <w:ind w:left="720" w:hanging="720"/>
        <w:jc w:val="both"/>
        <w:rPr>
          <w:b/>
          <w:bCs/>
          <w:sz w:val="22"/>
          <w:szCs w:val="22"/>
          <w:highlight w:val="green"/>
        </w:rPr>
      </w:pPr>
    </w:p>
    <w:p w14:paraId="041FC984" w14:textId="77777777" w:rsidR="00677355" w:rsidRPr="00285280" w:rsidRDefault="005D6098" w:rsidP="005A5297">
      <w:pPr>
        <w:ind w:left="720" w:hanging="540"/>
        <w:jc w:val="both"/>
        <w:rPr>
          <w:sz w:val="22"/>
          <w:szCs w:val="22"/>
        </w:rPr>
      </w:pPr>
      <w:r>
        <w:rPr>
          <w:sz w:val="22"/>
          <w:szCs w:val="22"/>
        </w:rPr>
        <w:t>8</w:t>
      </w:r>
      <w:r w:rsidR="00677355" w:rsidRPr="00285280">
        <w:rPr>
          <w:sz w:val="22"/>
          <w:szCs w:val="22"/>
        </w:rPr>
        <w:t xml:space="preserve">.3   </w:t>
      </w:r>
      <w:r w:rsidR="00FD1521">
        <w:rPr>
          <w:sz w:val="22"/>
          <w:szCs w:val="22"/>
        </w:rPr>
        <w:tab/>
      </w:r>
      <w:r w:rsidR="00677355" w:rsidRPr="00285280">
        <w:rPr>
          <w:sz w:val="22"/>
          <w:szCs w:val="22"/>
        </w:rPr>
        <w:t xml:space="preserve">MCPS shall not be responsible nor be liable for any costs incurred by the </w:t>
      </w:r>
      <w:r w:rsidR="00295F92" w:rsidRPr="00285280">
        <w:rPr>
          <w:sz w:val="22"/>
          <w:szCs w:val="22"/>
        </w:rPr>
        <w:t xml:space="preserve">vendor </w:t>
      </w:r>
      <w:r w:rsidR="00677355" w:rsidRPr="00285280">
        <w:rPr>
          <w:sz w:val="22"/>
          <w:szCs w:val="22"/>
        </w:rPr>
        <w:t xml:space="preserve">in the </w:t>
      </w:r>
      <w:r w:rsidR="00B7613F" w:rsidRPr="00285280">
        <w:rPr>
          <w:sz w:val="22"/>
          <w:szCs w:val="22"/>
        </w:rPr>
        <w:t>preparation and submission of their proposals and pricing.</w:t>
      </w:r>
      <w:r w:rsidR="0069360C" w:rsidRPr="00285280">
        <w:rPr>
          <w:sz w:val="22"/>
          <w:szCs w:val="22"/>
        </w:rPr>
        <w:tab/>
      </w:r>
    </w:p>
    <w:p w14:paraId="528292A3" w14:textId="77777777" w:rsidR="00677355" w:rsidRPr="00285280" w:rsidRDefault="00677355" w:rsidP="00677355">
      <w:pPr>
        <w:jc w:val="both"/>
        <w:rPr>
          <w:sz w:val="22"/>
          <w:szCs w:val="22"/>
        </w:rPr>
      </w:pPr>
    </w:p>
    <w:p w14:paraId="76404E34" w14:textId="77777777" w:rsidR="001B0334" w:rsidRPr="00285280" w:rsidRDefault="005D6098" w:rsidP="005A5297">
      <w:pPr>
        <w:ind w:left="720" w:hanging="540"/>
        <w:jc w:val="both"/>
        <w:rPr>
          <w:sz w:val="22"/>
          <w:szCs w:val="22"/>
        </w:rPr>
      </w:pPr>
      <w:r w:rsidRPr="00B65276">
        <w:rPr>
          <w:sz w:val="22"/>
          <w:szCs w:val="22"/>
        </w:rPr>
        <w:t>8</w:t>
      </w:r>
      <w:r w:rsidR="003F71AB" w:rsidRPr="00B65276">
        <w:rPr>
          <w:sz w:val="22"/>
          <w:szCs w:val="22"/>
        </w:rPr>
        <w:t>.4</w:t>
      </w:r>
      <w:r w:rsidR="003F71AB" w:rsidRPr="00B65276">
        <w:rPr>
          <w:sz w:val="22"/>
          <w:szCs w:val="22"/>
        </w:rPr>
        <w:tab/>
      </w:r>
      <w:r w:rsidR="001C3C59" w:rsidRPr="00B65276">
        <w:rPr>
          <w:sz w:val="22"/>
          <w:szCs w:val="22"/>
        </w:rPr>
        <w:t>P</w:t>
      </w:r>
      <w:r w:rsidR="003F71AB" w:rsidRPr="00B65276">
        <w:rPr>
          <w:sz w:val="22"/>
          <w:szCs w:val="22"/>
        </w:rPr>
        <w:t xml:space="preserve">ricing proposal shall be </w:t>
      </w:r>
      <w:r w:rsidR="001C3C59" w:rsidRPr="00B65276">
        <w:rPr>
          <w:sz w:val="22"/>
          <w:szCs w:val="22"/>
        </w:rPr>
        <w:t xml:space="preserve">submitted </w:t>
      </w:r>
      <w:r w:rsidR="005B4210" w:rsidRPr="00B65276">
        <w:rPr>
          <w:sz w:val="22"/>
          <w:szCs w:val="22"/>
        </w:rPr>
        <w:t>as a separate document outlining content, timeline for implementation, training, professional development, etc.</w:t>
      </w:r>
      <w:r w:rsidR="00D37C8D" w:rsidRPr="00B65276">
        <w:rPr>
          <w:sz w:val="22"/>
          <w:szCs w:val="22"/>
        </w:rPr>
        <w:t xml:space="preserve"> DO NOT include the pricing proposal with your technical response.  This could result in your submission to be non-responsive.</w:t>
      </w:r>
    </w:p>
    <w:p w14:paraId="1C051CAD" w14:textId="77777777" w:rsidR="00963698" w:rsidRPr="00285280" w:rsidRDefault="00963698" w:rsidP="00AC7283">
      <w:pPr>
        <w:ind w:left="720" w:hanging="720"/>
        <w:jc w:val="both"/>
        <w:rPr>
          <w:sz w:val="22"/>
          <w:szCs w:val="22"/>
        </w:rPr>
      </w:pPr>
    </w:p>
    <w:p w14:paraId="0B29CF06" w14:textId="77777777" w:rsidR="000426AE" w:rsidRPr="00285280" w:rsidRDefault="00151448" w:rsidP="000426AE">
      <w:pPr>
        <w:tabs>
          <w:tab w:val="left" w:pos="540"/>
          <w:tab w:val="left" w:pos="720"/>
        </w:tabs>
        <w:ind w:left="540" w:hanging="540"/>
        <w:jc w:val="both"/>
        <w:rPr>
          <w:b/>
          <w:sz w:val="22"/>
          <w:szCs w:val="22"/>
        </w:rPr>
      </w:pPr>
      <w:r>
        <w:rPr>
          <w:b/>
          <w:sz w:val="22"/>
          <w:szCs w:val="22"/>
        </w:rPr>
        <w:t>9</w:t>
      </w:r>
      <w:r w:rsidR="000426AE" w:rsidRPr="00285280">
        <w:rPr>
          <w:b/>
          <w:sz w:val="22"/>
          <w:szCs w:val="22"/>
        </w:rPr>
        <w:t>.0</w:t>
      </w:r>
      <w:r w:rsidR="000426AE" w:rsidRPr="00285280">
        <w:rPr>
          <w:b/>
          <w:sz w:val="22"/>
          <w:szCs w:val="22"/>
        </w:rPr>
        <w:tab/>
      </w:r>
      <w:r w:rsidR="000426AE" w:rsidRPr="00285280">
        <w:rPr>
          <w:b/>
          <w:sz w:val="22"/>
          <w:szCs w:val="22"/>
        </w:rPr>
        <w:tab/>
      </w:r>
      <w:r w:rsidR="000426AE" w:rsidRPr="00B65276">
        <w:rPr>
          <w:b/>
          <w:sz w:val="22"/>
          <w:szCs w:val="22"/>
        </w:rPr>
        <w:t>MANDATORY SUBMISSIONS</w:t>
      </w:r>
    </w:p>
    <w:p w14:paraId="5DF7D92B" w14:textId="77777777" w:rsidR="000426AE" w:rsidRPr="00285280" w:rsidRDefault="000426AE" w:rsidP="000426AE">
      <w:pPr>
        <w:jc w:val="both"/>
        <w:rPr>
          <w:sz w:val="22"/>
          <w:szCs w:val="22"/>
        </w:rPr>
      </w:pPr>
    </w:p>
    <w:p w14:paraId="0853251C" w14:textId="77777777" w:rsidR="00B84DD2" w:rsidRPr="00285280" w:rsidRDefault="006E0D0F" w:rsidP="000426AE">
      <w:pPr>
        <w:pStyle w:val="BodyTextIndent2"/>
        <w:ind w:left="720" w:firstLine="0"/>
        <w:rPr>
          <w:sz w:val="22"/>
          <w:szCs w:val="22"/>
        </w:rPr>
      </w:pPr>
      <w:r w:rsidRPr="003514C9">
        <w:rPr>
          <w:sz w:val="22"/>
          <w:szCs w:val="22"/>
        </w:rPr>
        <w:t>Each offeror must submit a complete proposal including all required information</w:t>
      </w:r>
      <w:r>
        <w:rPr>
          <w:sz w:val="22"/>
          <w:szCs w:val="22"/>
        </w:rPr>
        <w:t xml:space="preserve"> and </w:t>
      </w:r>
      <w:r w:rsidRPr="003514C9">
        <w:rPr>
          <w:sz w:val="22"/>
          <w:szCs w:val="22"/>
        </w:rPr>
        <w:t>attachments</w:t>
      </w:r>
      <w:r>
        <w:rPr>
          <w:sz w:val="22"/>
          <w:szCs w:val="22"/>
        </w:rPr>
        <w:t>.</w:t>
      </w:r>
      <w:r w:rsidRPr="003514C9">
        <w:rPr>
          <w:sz w:val="22"/>
          <w:szCs w:val="22"/>
        </w:rPr>
        <w:t xml:space="preserve"> The response shall address each paragraph in the same order as the RFP and provide an individual response to each RFP specification.  </w:t>
      </w:r>
      <w:r w:rsidRPr="003514C9">
        <w:rPr>
          <w:spacing w:val="-2"/>
          <w:sz w:val="22"/>
          <w:szCs w:val="22"/>
        </w:rPr>
        <w:t>All proposals must be presented using the same numbering sequence and order used in this RFP document or as otherwise specified by MCPS.  O</w:t>
      </w:r>
      <w:r w:rsidRPr="003514C9">
        <w:rPr>
          <w:sz w:val="22"/>
          <w:szCs w:val="22"/>
        </w:rPr>
        <w:t>fferors may request</w:t>
      </w:r>
      <w:r w:rsidR="006225ED">
        <w:rPr>
          <w:sz w:val="22"/>
          <w:szCs w:val="22"/>
        </w:rPr>
        <w:t xml:space="preserve"> the word document</w:t>
      </w:r>
      <w:r w:rsidRPr="003514C9">
        <w:rPr>
          <w:sz w:val="22"/>
          <w:szCs w:val="22"/>
        </w:rPr>
        <w:t xml:space="preserve"> via e-mail to </w:t>
      </w:r>
      <w:r w:rsidR="00355463" w:rsidRPr="00355463">
        <w:rPr>
          <w:sz w:val="22"/>
          <w:szCs w:val="22"/>
        </w:rPr>
        <w:t>Stephanie Dorah,</w:t>
      </w:r>
      <w:r w:rsidRPr="003514C9">
        <w:rPr>
          <w:sz w:val="22"/>
          <w:szCs w:val="22"/>
        </w:rPr>
        <w:t xml:space="preserve"> Buyer, MCPS Division of Procurement, at </w:t>
      </w:r>
      <w:hyperlink r:id="rId13" w:history="1">
        <w:r w:rsidR="007C7EC1" w:rsidRPr="000D7311">
          <w:rPr>
            <w:rStyle w:val="Hyperlink"/>
            <w:sz w:val="22"/>
            <w:szCs w:val="22"/>
          </w:rPr>
          <w:t>Stephanie_J_Dorah@mcpsmd.org</w:t>
        </w:r>
      </w:hyperlink>
      <w:r w:rsidR="007C7EC1">
        <w:rPr>
          <w:sz w:val="22"/>
          <w:szCs w:val="22"/>
        </w:rPr>
        <w:t xml:space="preserve"> </w:t>
      </w:r>
      <w:r w:rsidRPr="007C7EC1">
        <w:rPr>
          <w:sz w:val="22"/>
          <w:szCs w:val="22"/>
        </w:rPr>
        <w:t>.</w:t>
      </w:r>
      <w:r w:rsidR="005A7F97" w:rsidRPr="00285280">
        <w:rPr>
          <w:sz w:val="22"/>
          <w:szCs w:val="22"/>
        </w:rPr>
        <w:t xml:space="preserve">  </w:t>
      </w:r>
    </w:p>
    <w:p w14:paraId="78C35885" w14:textId="77777777" w:rsidR="00414837" w:rsidRPr="00285280" w:rsidRDefault="00414837" w:rsidP="000426AE">
      <w:pPr>
        <w:pStyle w:val="BodyTextIndent2"/>
        <w:ind w:left="720" w:firstLine="0"/>
        <w:rPr>
          <w:sz w:val="22"/>
          <w:szCs w:val="22"/>
        </w:rPr>
      </w:pPr>
    </w:p>
    <w:p w14:paraId="7927CCBD" w14:textId="2863C01D" w:rsidR="000426AE" w:rsidRPr="00285280" w:rsidRDefault="00B84DD2" w:rsidP="000426AE">
      <w:pPr>
        <w:pStyle w:val="BodyTextIndent2"/>
        <w:ind w:left="720" w:firstLine="0"/>
        <w:rPr>
          <w:bCs/>
          <w:sz w:val="22"/>
          <w:szCs w:val="22"/>
        </w:rPr>
      </w:pPr>
      <w:r w:rsidRPr="00285280">
        <w:rPr>
          <w:sz w:val="22"/>
          <w:szCs w:val="22"/>
        </w:rPr>
        <w:t xml:space="preserve">One </w:t>
      </w:r>
      <w:r w:rsidR="00A758A4" w:rsidRPr="00285280">
        <w:rPr>
          <w:sz w:val="22"/>
          <w:szCs w:val="22"/>
        </w:rPr>
        <w:t xml:space="preserve">(1) </w:t>
      </w:r>
      <w:r w:rsidRPr="00285280">
        <w:rPr>
          <w:sz w:val="22"/>
          <w:szCs w:val="22"/>
        </w:rPr>
        <w:t xml:space="preserve">original and </w:t>
      </w:r>
      <w:r w:rsidR="007C7EC1">
        <w:rPr>
          <w:color w:val="000000" w:themeColor="text1"/>
          <w:sz w:val="22"/>
          <w:szCs w:val="22"/>
        </w:rPr>
        <w:t>one</w:t>
      </w:r>
      <w:r w:rsidR="00963698" w:rsidRPr="006E0D0F">
        <w:rPr>
          <w:color w:val="000000" w:themeColor="text1"/>
          <w:sz w:val="22"/>
          <w:szCs w:val="22"/>
        </w:rPr>
        <w:t xml:space="preserve"> (</w:t>
      </w:r>
      <w:r w:rsidR="007C7EC1">
        <w:rPr>
          <w:color w:val="000000" w:themeColor="text1"/>
          <w:sz w:val="22"/>
          <w:szCs w:val="22"/>
        </w:rPr>
        <w:t>1</w:t>
      </w:r>
      <w:r w:rsidR="00963698" w:rsidRPr="006E0D0F">
        <w:rPr>
          <w:color w:val="000000" w:themeColor="text1"/>
          <w:sz w:val="22"/>
          <w:szCs w:val="22"/>
        </w:rPr>
        <w:t>)</w:t>
      </w:r>
      <w:r w:rsidR="00A758A4" w:rsidRPr="006E0D0F">
        <w:rPr>
          <w:color w:val="000000" w:themeColor="text1"/>
          <w:sz w:val="22"/>
          <w:szCs w:val="22"/>
        </w:rPr>
        <w:t xml:space="preserve"> </w:t>
      </w:r>
      <w:r w:rsidR="00A758A4" w:rsidRPr="00285280">
        <w:rPr>
          <w:sz w:val="22"/>
          <w:szCs w:val="22"/>
        </w:rPr>
        <w:t>cop</w:t>
      </w:r>
      <w:r w:rsidR="007C7EC1">
        <w:rPr>
          <w:sz w:val="22"/>
          <w:szCs w:val="22"/>
        </w:rPr>
        <w:t>y</w:t>
      </w:r>
      <w:r w:rsidRPr="00285280">
        <w:rPr>
          <w:sz w:val="22"/>
          <w:szCs w:val="22"/>
        </w:rPr>
        <w:t xml:space="preserve"> as well as one </w:t>
      </w:r>
      <w:r w:rsidR="00A758A4" w:rsidRPr="00285280">
        <w:rPr>
          <w:sz w:val="22"/>
          <w:szCs w:val="22"/>
        </w:rPr>
        <w:t xml:space="preserve">(1) </w:t>
      </w:r>
      <w:r w:rsidRPr="00285280">
        <w:rPr>
          <w:sz w:val="22"/>
          <w:szCs w:val="22"/>
        </w:rPr>
        <w:t>electronic version on flash driv</w:t>
      </w:r>
      <w:r w:rsidR="007C7EC1">
        <w:rPr>
          <w:sz w:val="22"/>
          <w:szCs w:val="22"/>
        </w:rPr>
        <w:t>e, both original and redacted,</w:t>
      </w:r>
      <w:r w:rsidRPr="00285280">
        <w:rPr>
          <w:sz w:val="22"/>
          <w:szCs w:val="22"/>
        </w:rPr>
        <w:t xml:space="preserve"> and one </w:t>
      </w:r>
      <w:r w:rsidR="00A758A4" w:rsidRPr="00285280">
        <w:rPr>
          <w:sz w:val="22"/>
          <w:szCs w:val="22"/>
        </w:rPr>
        <w:t xml:space="preserve">(1) </w:t>
      </w:r>
      <w:r w:rsidRPr="00285280">
        <w:rPr>
          <w:sz w:val="22"/>
          <w:szCs w:val="22"/>
        </w:rPr>
        <w:t xml:space="preserve">redacted copy of responses must be sent by mail, courier or hand-delivery and shall be in binders with tabs identifying each section. A table of contents should be included and all pages numbered as referenced in the Table of Contents.  No faxes </w:t>
      </w:r>
      <w:r w:rsidR="005B4210" w:rsidRPr="00285280">
        <w:rPr>
          <w:sz w:val="22"/>
          <w:szCs w:val="22"/>
        </w:rPr>
        <w:t xml:space="preserve">or electronic submission </w:t>
      </w:r>
      <w:r w:rsidRPr="00285280">
        <w:rPr>
          <w:sz w:val="22"/>
          <w:szCs w:val="22"/>
        </w:rPr>
        <w:t xml:space="preserve">of proposals will be accepted.  Proposals are to be received no later than </w:t>
      </w:r>
      <w:r w:rsidR="000426AE" w:rsidRPr="00285280">
        <w:rPr>
          <w:bCs/>
          <w:sz w:val="22"/>
          <w:szCs w:val="22"/>
        </w:rPr>
        <w:t xml:space="preserve">2:00 p.m. on </w:t>
      </w:r>
      <w:r w:rsidR="009E4D9D" w:rsidRPr="00B65276">
        <w:rPr>
          <w:b/>
          <w:bCs/>
          <w:sz w:val="22"/>
          <w:szCs w:val="22"/>
        </w:rPr>
        <w:t>October 24, 2023</w:t>
      </w:r>
      <w:r w:rsidR="000C6EED" w:rsidRPr="00B65276">
        <w:rPr>
          <w:bCs/>
          <w:sz w:val="22"/>
          <w:szCs w:val="22"/>
        </w:rPr>
        <w:t>.</w:t>
      </w:r>
      <w:r w:rsidR="000426AE" w:rsidRPr="00285280">
        <w:rPr>
          <w:bCs/>
          <w:sz w:val="22"/>
          <w:szCs w:val="22"/>
        </w:rPr>
        <w:t xml:space="preserve">  </w:t>
      </w:r>
      <w:r w:rsidRPr="00285280">
        <w:rPr>
          <w:bCs/>
          <w:sz w:val="22"/>
          <w:szCs w:val="22"/>
        </w:rPr>
        <w:t>Submit responses of the entire RFP proposal to:</w:t>
      </w:r>
    </w:p>
    <w:p w14:paraId="06E67A8E" w14:textId="77777777" w:rsidR="000426AE" w:rsidRPr="00285280" w:rsidRDefault="000426AE" w:rsidP="000426AE">
      <w:pPr>
        <w:tabs>
          <w:tab w:val="left" w:pos="1260"/>
        </w:tabs>
        <w:jc w:val="both"/>
        <w:rPr>
          <w:bCs/>
          <w:sz w:val="22"/>
          <w:szCs w:val="22"/>
        </w:rPr>
      </w:pPr>
    </w:p>
    <w:p w14:paraId="52F851DB" w14:textId="77777777" w:rsidR="000426AE" w:rsidRPr="00285280" w:rsidRDefault="000426AE" w:rsidP="000426AE">
      <w:pPr>
        <w:pStyle w:val="Header"/>
        <w:tabs>
          <w:tab w:val="clear" w:pos="4320"/>
          <w:tab w:val="clear" w:pos="8640"/>
          <w:tab w:val="left" w:pos="1260"/>
        </w:tabs>
        <w:ind w:left="693"/>
        <w:rPr>
          <w:rFonts w:eastAsia="Times"/>
          <w:bCs/>
          <w:sz w:val="22"/>
          <w:szCs w:val="22"/>
        </w:rPr>
      </w:pPr>
      <w:r w:rsidRPr="00285280">
        <w:rPr>
          <w:rFonts w:eastAsia="Times"/>
          <w:bCs/>
          <w:sz w:val="22"/>
          <w:szCs w:val="22"/>
        </w:rPr>
        <w:t>Montgomery County Public Schools</w:t>
      </w:r>
    </w:p>
    <w:p w14:paraId="1B692836" w14:textId="77777777" w:rsidR="000426AE" w:rsidRPr="00285280" w:rsidRDefault="00E25F17" w:rsidP="000426AE">
      <w:pPr>
        <w:pStyle w:val="Heading6"/>
        <w:rPr>
          <w:sz w:val="22"/>
          <w:szCs w:val="22"/>
        </w:rPr>
      </w:pPr>
      <w:r>
        <w:rPr>
          <w:sz w:val="22"/>
          <w:szCs w:val="22"/>
        </w:rPr>
        <w:t xml:space="preserve">Division of </w:t>
      </w:r>
      <w:r w:rsidR="000426AE" w:rsidRPr="00285280">
        <w:rPr>
          <w:sz w:val="22"/>
          <w:szCs w:val="22"/>
        </w:rPr>
        <w:t>Procurement</w:t>
      </w:r>
    </w:p>
    <w:p w14:paraId="2C385771" w14:textId="77777777" w:rsidR="000426AE" w:rsidRPr="00285280" w:rsidRDefault="000426AE" w:rsidP="000426AE">
      <w:pPr>
        <w:ind w:left="693"/>
        <w:jc w:val="both"/>
        <w:rPr>
          <w:bCs/>
          <w:sz w:val="22"/>
          <w:szCs w:val="22"/>
        </w:rPr>
      </w:pPr>
      <w:r w:rsidRPr="00285280">
        <w:rPr>
          <w:bCs/>
          <w:sz w:val="22"/>
          <w:szCs w:val="22"/>
        </w:rPr>
        <w:t>45 West Gude Drive, Suite 3100</w:t>
      </w:r>
    </w:p>
    <w:p w14:paraId="087F49E5" w14:textId="77777777" w:rsidR="000426AE" w:rsidRDefault="000426AE" w:rsidP="000426AE">
      <w:pPr>
        <w:ind w:firstLine="693"/>
        <w:rPr>
          <w:bCs/>
          <w:sz w:val="22"/>
          <w:szCs w:val="22"/>
        </w:rPr>
      </w:pPr>
      <w:r w:rsidRPr="00285280">
        <w:rPr>
          <w:bCs/>
          <w:sz w:val="22"/>
          <w:szCs w:val="22"/>
        </w:rPr>
        <w:t>Rockville, MD 20850</w:t>
      </w:r>
    </w:p>
    <w:p w14:paraId="16428061" w14:textId="77777777" w:rsidR="006E0D0F" w:rsidRPr="00285280" w:rsidRDefault="006E0D0F" w:rsidP="000426AE">
      <w:pPr>
        <w:ind w:firstLine="693"/>
        <w:rPr>
          <w:bCs/>
          <w:sz w:val="22"/>
          <w:szCs w:val="22"/>
        </w:rPr>
      </w:pPr>
    </w:p>
    <w:p w14:paraId="1043C6D5" w14:textId="77777777" w:rsidR="00BB5802" w:rsidRPr="00285280" w:rsidRDefault="000C6EED" w:rsidP="002962F7">
      <w:pPr>
        <w:ind w:firstLine="693"/>
        <w:rPr>
          <w:sz w:val="22"/>
          <w:szCs w:val="22"/>
        </w:rPr>
      </w:pPr>
      <w:r w:rsidRPr="00285280">
        <w:rPr>
          <w:spacing w:val="-2"/>
          <w:sz w:val="22"/>
          <w:szCs w:val="22"/>
        </w:rPr>
        <w:tab/>
      </w:r>
      <w:r w:rsidRPr="00285280">
        <w:rPr>
          <w:sz w:val="22"/>
          <w:szCs w:val="22"/>
        </w:rPr>
        <w:t>Submissions</w:t>
      </w:r>
      <w:r w:rsidRPr="00285280">
        <w:rPr>
          <w:spacing w:val="14"/>
          <w:sz w:val="22"/>
          <w:szCs w:val="22"/>
        </w:rPr>
        <w:t xml:space="preserve"> </w:t>
      </w:r>
      <w:r w:rsidRPr="00285280">
        <w:rPr>
          <w:sz w:val="22"/>
          <w:szCs w:val="22"/>
        </w:rPr>
        <w:t>wi</w:t>
      </w:r>
      <w:r w:rsidRPr="00285280">
        <w:rPr>
          <w:spacing w:val="-2"/>
          <w:sz w:val="22"/>
          <w:szCs w:val="22"/>
        </w:rPr>
        <w:t>l</w:t>
      </w:r>
      <w:r w:rsidRPr="00285280">
        <w:rPr>
          <w:sz w:val="22"/>
          <w:szCs w:val="22"/>
        </w:rPr>
        <w:t>l</w:t>
      </w:r>
      <w:r w:rsidRPr="00285280">
        <w:rPr>
          <w:spacing w:val="14"/>
          <w:sz w:val="22"/>
          <w:szCs w:val="22"/>
        </w:rPr>
        <w:t xml:space="preserve"> </w:t>
      </w:r>
      <w:r w:rsidRPr="00285280">
        <w:rPr>
          <w:sz w:val="22"/>
          <w:szCs w:val="22"/>
        </w:rPr>
        <w:t>b</w:t>
      </w:r>
      <w:r w:rsidRPr="00285280">
        <w:rPr>
          <w:spacing w:val="-1"/>
          <w:sz w:val="22"/>
          <w:szCs w:val="22"/>
        </w:rPr>
        <w:t>ec</w:t>
      </w:r>
      <w:r w:rsidRPr="00285280">
        <w:rPr>
          <w:sz w:val="22"/>
          <w:szCs w:val="22"/>
        </w:rPr>
        <w:t>ome</w:t>
      </w:r>
      <w:r w:rsidRPr="00285280">
        <w:rPr>
          <w:spacing w:val="13"/>
          <w:sz w:val="22"/>
          <w:szCs w:val="22"/>
        </w:rPr>
        <w:t xml:space="preserve"> </w:t>
      </w:r>
      <w:r w:rsidRPr="00285280">
        <w:rPr>
          <w:sz w:val="22"/>
          <w:szCs w:val="22"/>
        </w:rPr>
        <w:t>the</w:t>
      </w:r>
      <w:r w:rsidRPr="00285280">
        <w:rPr>
          <w:spacing w:val="13"/>
          <w:sz w:val="22"/>
          <w:szCs w:val="22"/>
        </w:rPr>
        <w:t xml:space="preserve"> </w:t>
      </w:r>
      <w:r w:rsidRPr="00285280">
        <w:rPr>
          <w:sz w:val="22"/>
          <w:szCs w:val="22"/>
        </w:rPr>
        <w:t>p</w:t>
      </w:r>
      <w:r w:rsidRPr="00285280">
        <w:rPr>
          <w:spacing w:val="-1"/>
          <w:sz w:val="22"/>
          <w:szCs w:val="22"/>
        </w:rPr>
        <w:t>r</w:t>
      </w:r>
      <w:r w:rsidRPr="00285280">
        <w:rPr>
          <w:sz w:val="22"/>
          <w:szCs w:val="22"/>
        </w:rPr>
        <w:t>op</w:t>
      </w:r>
      <w:r w:rsidRPr="00285280">
        <w:rPr>
          <w:spacing w:val="1"/>
          <w:sz w:val="22"/>
          <w:szCs w:val="22"/>
        </w:rPr>
        <w:t>e</w:t>
      </w:r>
      <w:r w:rsidRPr="00285280">
        <w:rPr>
          <w:sz w:val="22"/>
          <w:szCs w:val="22"/>
        </w:rPr>
        <w:t>r</w:t>
      </w:r>
      <w:r w:rsidRPr="00285280">
        <w:rPr>
          <w:spacing w:val="4"/>
          <w:sz w:val="22"/>
          <w:szCs w:val="22"/>
        </w:rPr>
        <w:t>t</w:t>
      </w:r>
      <w:r w:rsidRPr="00285280">
        <w:rPr>
          <w:sz w:val="22"/>
          <w:szCs w:val="22"/>
        </w:rPr>
        <w:t>y</w:t>
      </w:r>
      <w:r w:rsidRPr="00285280">
        <w:rPr>
          <w:spacing w:val="9"/>
          <w:sz w:val="22"/>
          <w:szCs w:val="22"/>
        </w:rPr>
        <w:t xml:space="preserve"> </w:t>
      </w:r>
      <w:r w:rsidRPr="00285280">
        <w:rPr>
          <w:sz w:val="22"/>
          <w:szCs w:val="22"/>
        </w:rPr>
        <w:t>of</w:t>
      </w:r>
      <w:r w:rsidRPr="00285280">
        <w:rPr>
          <w:spacing w:val="13"/>
          <w:sz w:val="22"/>
          <w:szCs w:val="22"/>
        </w:rPr>
        <w:t xml:space="preserve"> </w:t>
      </w:r>
      <w:r w:rsidRPr="00285280">
        <w:rPr>
          <w:sz w:val="22"/>
          <w:szCs w:val="22"/>
        </w:rPr>
        <w:t>MCPS.</w:t>
      </w:r>
    </w:p>
    <w:p w14:paraId="132F98B2" w14:textId="77777777" w:rsidR="00F11101" w:rsidRPr="00285280" w:rsidRDefault="00F11101" w:rsidP="002962F7">
      <w:pPr>
        <w:ind w:firstLine="693"/>
        <w:rPr>
          <w:sz w:val="22"/>
          <w:szCs w:val="22"/>
        </w:rPr>
      </w:pPr>
    </w:p>
    <w:p w14:paraId="2401AACD" w14:textId="77777777" w:rsidR="000C6EED" w:rsidRPr="00285280" w:rsidRDefault="000C6EED" w:rsidP="00295F92">
      <w:pPr>
        <w:tabs>
          <w:tab w:val="left" w:pos="-720"/>
        </w:tabs>
        <w:suppressAutoHyphens/>
        <w:ind w:left="720"/>
        <w:jc w:val="both"/>
        <w:rPr>
          <w:sz w:val="22"/>
          <w:szCs w:val="22"/>
        </w:rPr>
      </w:pPr>
      <w:r w:rsidRPr="00285280">
        <w:rPr>
          <w:sz w:val="22"/>
          <w:szCs w:val="22"/>
        </w:rPr>
        <w:t>The proposal must be signed by an official having authority to contract with MCPS. The firm and the official’s name shall be used in the contract process.</w:t>
      </w:r>
      <w:r w:rsidR="00295F92" w:rsidRPr="00285280">
        <w:rPr>
          <w:sz w:val="22"/>
          <w:szCs w:val="22"/>
        </w:rPr>
        <w:t xml:space="preserve">  </w:t>
      </w:r>
      <w:r w:rsidRPr="00285280">
        <w:rPr>
          <w:sz w:val="22"/>
          <w:szCs w:val="22"/>
        </w:rPr>
        <w:t xml:space="preserve">MCPS reserves the right to make an award without further discussion of the proposals received.  MCPS may also negotiate with the one </w:t>
      </w:r>
      <w:r w:rsidR="00A706BD" w:rsidRPr="00285280">
        <w:rPr>
          <w:sz w:val="22"/>
          <w:szCs w:val="22"/>
        </w:rPr>
        <w:t>offeror</w:t>
      </w:r>
      <w:r w:rsidRPr="00285280">
        <w:rPr>
          <w:sz w:val="22"/>
          <w:szCs w:val="22"/>
        </w:rPr>
        <w:t xml:space="preserve"> who submits the best proposal or with two or more </w:t>
      </w:r>
      <w:r w:rsidR="00A706BD" w:rsidRPr="00285280">
        <w:rPr>
          <w:sz w:val="22"/>
          <w:szCs w:val="22"/>
        </w:rPr>
        <w:t>offerors</w:t>
      </w:r>
      <w:r w:rsidRPr="00285280">
        <w:rPr>
          <w:sz w:val="22"/>
          <w:szCs w:val="22"/>
        </w:rPr>
        <w:t xml:space="preserve"> who are in the competitive range.  Therefore, it is important that </w:t>
      </w:r>
      <w:r w:rsidR="009051C7" w:rsidRPr="00285280">
        <w:rPr>
          <w:sz w:val="22"/>
          <w:szCs w:val="22"/>
        </w:rPr>
        <w:t xml:space="preserve">the </w:t>
      </w:r>
      <w:r w:rsidR="00A706BD" w:rsidRPr="00285280">
        <w:rPr>
          <w:sz w:val="22"/>
          <w:szCs w:val="22"/>
        </w:rPr>
        <w:t>offeror’s</w:t>
      </w:r>
      <w:r w:rsidR="009051C7" w:rsidRPr="00285280">
        <w:rPr>
          <w:sz w:val="22"/>
          <w:szCs w:val="22"/>
        </w:rPr>
        <w:t xml:space="preserve"> </w:t>
      </w:r>
      <w:r w:rsidRPr="00285280">
        <w:rPr>
          <w:sz w:val="22"/>
          <w:szCs w:val="22"/>
        </w:rPr>
        <w:t xml:space="preserve">proposal be submitted initially on the most favorable terms from both the technical and cost standpoints.  After the submission and closure of proposals, no information will be released until after the award.  It is understood that </w:t>
      </w:r>
      <w:r w:rsidR="009051C7" w:rsidRPr="00285280">
        <w:rPr>
          <w:sz w:val="22"/>
          <w:szCs w:val="22"/>
        </w:rPr>
        <w:t xml:space="preserve">the </w:t>
      </w:r>
      <w:r w:rsidR="00A706BD" w:rsidRPr="00285280">
        <w:rPr>
          <w:sz w:val="22"/>
          <w:szCs w:val="22"/>
        </w:rPr>
        <w:t>offeror’s</w:t>
      </w:r>
      <w:r w:rsidR="009051C7" w:rsidRPr="00285280">
        <w:rPr>
          <w:sz w:val="22"/>
          <w:szCs w:val="22"/>
        </w:rPr>
        <w:t xml:space="preserve"> </w:t>
      </w:r>
      <w:r w:rsidRPr="00285280">
        <w:rPr>
          <w:sz w:val="22"/>
          <w:szCs w:val="22"/>
        </w:rPr>
        <w:t xml:space="preserve">proposal will become a part of the official file on this matter without obligation to MCPS. </w:t>
      </w:r>
    </w:p>
    <w:p w14:paraId="6F022E8C" w14:textId="77777777" w:rsidR="000C6EED" w:rsidRPr="00285280" w:rsidRDefault="000C6EED" w:rsidP="000C6EED">
      <w:pPr>
        <w:tabs>
          <w:tab w:val="left" w:pos="-720"/>
        </w:tabs>
        <w:suppressAutoHyphens/>
        <w:ind w:left="720"/>
        <w:jc w:val="both"/>
        <w:rPr>
          <w:sz w:val="22"/>
          <w:szCs w:val="22"/>
          <w:highlight w:val="yellow"/>
        </w:rPr>
      </w:pPr>
    </w:p>
    <w:p w14:paraId="41C093EA" w14:textId="77777777" w:rsidR="000C6EED" w:rsidRPr="00285280" w:rsidRDefault="000C6EED" w:rsidP="000C6EED">
      <w:pPr>
        <w:spacing w:line="240" w:lineRule="atLeast"/>
        <w:ind w:left="720"/>
        <w:jc w:val="both"/>
        <w:rPr>
          <w:sz w:val="22"/>
          <w:szCs w:val="22"/>
        </w:rPr>
      </w:pPr>
      <w:r w:rsidRPr="00285280">
        <w:rPr>
          <w:sz w:val="22"/>
          <w:szCs w:val="22"/>
        </w:rPr>
        <w:t xml:space="preserve">The proposal must be complete and comply with all aspects of these specifications.  Marketing or promotional verbiage will likely overshadow </w:t>
      </w:r>
      <w:r w:rsidR="009051C7" w:rsidRPr="00285280">
        <w:rPr>
          <w:sz w:val="22"/>
          <w:szCs w:val="22"/>
        </w:rPr>
        <w:t xml:space="preserve">the </w:t>
      </w:r>
      <w:r w:rsidR="00A706BD" w:rsidRPr="00285280">
        <w:rPr>
          <w:sz w:val="22"/>
          <w:szCs w:val="22"/>
        </w:rPr>
        <w:t>offeror’s</w:t>
      </w:r>
      <w:r w:rsidR="009051C7" w:rsidRPr="00285280">
        <w:rPr>
          <w:sz w:val="22"/>
          <w:szCs w:val="22"/>
        </w:rPr>
        <w:t xml:space="preserve"> </w:t>
      </w:r>
      <w:r w:rsidRPr="00285280">
        <w:rPr>
          <w:sz w:val="22"/>
          <w:szCs w:val="22"/>
        </w:rPr>
        <w:t xml:space="preserve">qualifications and expertise.  </w:t>
      </w:r>
      <w:r w:rsidR="009051C7" w:rsidRPr="00285280">
        <w:rPr>
          <w:sz w:val="22"/>
          <w:szCs w:val="22"/>
        </w:rPr>
        <w:t xml:space="preserve">MCPS </w:t>
      </w:r>
      <w:r w:rsidRPr="00285280">
        <w:rPr>
          <w:sz w:val="22"/>
          <w:szCs w:val="22"/>
        </w:rPr>
        <w:t>urge</w:t>
      </w:r>
      <w:r w:rsidR="009051C7" w:rsidRPr="00285280">
        <w:rPr>
          <w:sz w:val="22"/>
          <w:szCs w:val="22"/>
        </w:rPr>
        <w:t>s</w:t>
      </w:r>
      <w:r w:rsidRPr="00285280">
        <w:rPr>
          <w:sz w:val="22"/>
          <w:szCs w:val="22"/>
        </w:rPr>
        <w:t xml:space="preserve"> </w:t>
      </w:r>
      <w:r w:rsidR="009051C7" w:rsidRPr="00285280">
        <w:rPr>
          <w:sz w:val="22"/>
          <w:szCs w:val="22"/>
        </w:rPr>
        <w:t xml:space="preserve">the </w:t>
      </w:r>
      <w:r w:rsidR="00A706BD" w:rsidRPr="00285280">
        <w:rPr>
          <w:sz w:val="22"/>
          <w:szCs w:val="22"/>
        </w:rPr>
        <w:t>offeror</w:t>
      </w:r>
      <w:r w:rsidR="009051C7" w:rsidRPr="00285280">
        <w:rPr>
          <w:sz w:val="22"/>
          <w:szCs w:val="22"/>
        </w:rPr>
        <w:t xml:space="preserve"> </w:t>
      </w:r>
      <w:r w:rsidRPr="00285280">
        <w:rPr>
          <w:sz w:val="22"/>
          <w:szCs w:val="22"/>
        </w:rPr>
        <w:t xml:space="preserve">to be specific and brief in </w:t>
      </w:r>
      <w:r w:rsidR="009051C7" w:rsidRPr="00285280">
        <w:rPr>
          <w:sz w:val="22"/>
          <w:szCs w:val="22"/>
        </w:rPr>
        <w:t>their</w:t>
      </w:r>
      <w:r w:rsidRPr="00285280">
        <w:rPr>
          <w:sz w:val="22"/>
          <w:szCs w:val="22"/>
        </w:rPr>
        <w:t xml:space="preserve"> responses.</w:t>
      </w:r>
    </w:p>
    <w:p w14:paraId="13F756F2" w14:textId="77777777" w:rsidR="000C6EED" w:rsidRPr="00285280" w:rsidRDefault="000C6EED" w:rsidP="000C6EED">
      <w:pPr>
        <w:spacing w:line="240" w:lineRule="atLeast"/>
        <w:ind w:left="720"/>
        <w:jc w:val="both"/>
        <w:rPr>
          <w:sz w:val="22"/>
          <w:szCs w:val="22"/>
          <w:highlight w:val="yellow"/>
        </w:rPr>
      </w:pPr>
    </w:p>
    <w:p w14:paraId="12CF3AB6" w14:textId="77777777" w:rsidR="000C6EED" w:rsidRPr="00285280" w:rsidRDefault="00A706BD" w:rsidP="000C6EED">
      <w:pPr>
        <w:tabs>
          <w:tab w:val="left" w:pos="-720"/>
        </w:tabs>
        <w:suppressAutoHyphens/>
        <w:ind w:left="720"/>
        <w:jc w:val="both"/>
        <w:rPr>
          <w:spacing w:val="-2"/>
          <w:sz w:val="22"/>
          <w:szCs w:val="22"/>
        </w:rPr>
      </w:pPr>
      <w:r w:rsidRPr="00285280">
        <w:rPr>
          <w:spacing w:val="-2"/>
          <w:sz w:val="22"/>
          <w:szCs w:val="22"/>
        </w:rPr>
        <w:t>Offerors</w:t>
      </w:r>
      <w:r w:rsidR="000C6EED" w:rsidRPr="00285280">
        <w:rPr>
          <w:spacing w:val="-2"/>
          <w:sz w:val="22"/>
          <w:szCs w:val="22"/>
        </w:rPr>
        <w:t xml:space="preserve"> must include any and all statements and representations made within its proposal in the contract for services with MCPS unless otherwise agreed upon by MCPS and </w:t>
      </w:r>
      <w:r w:rsidRPr="00285280">
        <w:rPr>
          <w:spacing w:val="-2"/>
          <w:sz w:val="22"/>
          <w:szCs w:val="22"/>
        </w:rPr>
        <w:t>offeror</w:t>
      </w:r>
      <w:r w:rsidR="000C6EED" w:rsidRPr="00285280">
        <w:rPr>
          <w:spacing w:val="-2"/>
          <w:sz w:val="22"/>
          <w:szCs w:val="22"/>
        </w:rPr>
        <w:t xml:space="preserve"> during negotiations. This includes, but is not limited to, the vendor’s point-by-point response to this RFP. If </w:t>
      </w:r>
      <w:r w:rsidRPr="00285280">
        <w:rPr>
          <w:spacing w:val="-2"/>
          <w:sz w:val="22"/>
          <w:szCs w:val="22"/>
        </w:rPr>
        <w:t>offeror</w:t>
      </w:r>
      <w:r w:rsidR="000C6EED" w:rsidRPr="00285280">
        <w:rPr>
          <w:spacing w:val="-2"/>
          <w:sz w:val="22"/>
          <w:szCs w:val="22"/>
        </w:rPr>
        <w:t xml:space="preserve"> answers only “Understand and comply” it is assumed that the </w:t>
      </w:r>
      <w:r w:rsidRPr="00285280">
        <w:rPr>
          <w:spacing w:val="-2"/>
          <w:sz w:val="22"/>
          <w:szCs w:val="22"/>
        </w:rPr>
        <w:t>offeror</w:t>
      </w:r>
      <w:r w:rsidR="000C6EED" w:rsidRPr="00285280">
        <w:rPr>
          <w:spacing w:val="-2"/>
          <w:sz w:val="22"/>
          <w:szCs w:val="22"/>
        </w:rPr>
        <w:t xml:space="preserve"> complies with MCPS’ understanding of the requirement. </w:t>
      </w:r>
    </w:p>
    <w:p w14:paraId="330C25D2" w14:textId="77777777" w:rsidR="005A7F97" w:rsidRPr="00285280" w:rsidRDefault="005A7F97" w:rsidP="005A7F97">
      <w:pPr>
        <w:tabs>
          <w:tab w:val="left" w:pos="-720"/>
        </w:tabs>
        <w:suppressAutoHyphens/>
        <w:ind w:left="720"/>
        <w:jc w:val="both"/>
        <w:rPr>
          <w:spacing w:val="-2"/>
          <w:sz w:val="22"/>
          <w:szCs w:val="22"/>
          <w:highlight w:val="yellow"/>
        </w:rPr>
      </w:pPr>
    </w:p>
    <w:p w14:paraId="7413AAA0" w14:textId="77777777" w:rsidR="005A7F97" w:rsidRPr="00285280" w:rsidRDefault="005A7F97" w:rsidP="005A7F97">
      <w:pPr>
        <w:tabs>
          <w:tab w:val="left" w:pos="-720"/>
        </w:tabs>
        <w:suppressAutoHyphens/>
        <w:ind w:left="720"/>
        <w:jc w:val="both"/>
        <w:rPr>
          <w:spacing w:val="-2"/>
          <w:sz w:val="22"/>
          <w:szCs w:val="22"/>
        </w:rPr>
      </w:pPr>
      <w:r w:rsidRPr="00285280">
        <w:rPr>
          <w:spacing w:val="-2"/>
          <w:sz w:val="22"/>
          <w:szCs w:val="22"/>
        </w:rPr>
        <w:lastRenderedPageBreak/>
        <w:t xml:space="preserve">MCPS shall not be responsible or liable for any costs incurred by the </w:t>
      </w:r>
      <w:r w:rsidR="00A706BD" w:rsidRPr="00285280">
        <w:rPr>
          <w:spacing w:val="-2"/>
          <w:sz w:val="22"/>
          <w:szCs w:val="22"/>
        </w:rPr>
        <w:t>offeror</w:t>
      </w:r>
      <w:r w:rsidRPr="00285280">
        <w:rPr>
          <w:spacing w:val="-2"/>
          <w:sz w:val="22"/>
          <w:szCs w:val="22"/>
        </w:rPr>
        <w:t xml:space="preserve"> in the preparation and submission of their proposals and pricing.</w:t>
      </w:r>
    </w:p>
    <w:p w14:paraId="3185A4F3" w14:textId="77777777" w:rsidR="005A7F97" w:rsidRPr="00285280" w:rsidRDefault="005A7F97" w:rsidP="000426AE">
      <w:pPr>
        <w:ind w:firstLine="693"/>
        <w:rPr>
          <w:sz w:val="22"/>
          <w:szCs w:val="22"/>
        </w:rPr>
      </w:pPr>
    </w:p>
    <w:p w14:paraId="6F15DC9C" w14:textId="18D53EAE" w:rsidR="00F20663" w:rsidRPr="005D6098" w:rsidRDefault="00F20663" w:rsidP="000426AE">
      <w:pPr>
        <w:ind w:firstLine="693"/>
        <w:rPr>
          <w:b/>
          <w:sz w:val="22"/>
          <w:szCs w:val="22"/>
          <w:u w:val="single"/>
        </w:rPr>
      </w:pPr>
      <w:r w:rsidRPr="00285280">
        <w:rPr>
          <w:b/>
          <w:sz w:val="22"/>
          <w:szCs w:val="22"/>
        </w:rPr>
        <w:t>Complete Response must include</w:t>
      </w:r>
      <w:r w:rsidRPr="005D6098">
        <w:rPr>
          <w:b/>
          <w:sz w:val="22"/>
          <w:szCs w:val="22"/>
        </w:rPr>
        <w:t>:</w:t>
      </w:r>
      <w:r w:rsidR="005D6098" w:rsidRPr="005D6098">
        <w:rPr>
          <w:b/>
          <w:sz w:val="22"/>
          <w:szCs w:val="22"/>
        </w:rPr>
        <w:t xml:space="preserve"> </w:t>
      </w:r>
    </w:p>
    <w:p w14:paraId="34BD40D0" w14:textId="77777777" w:rsidR="00F20663" w:rsidRPr="00285280" w:rsidRDefault="00F20663" w:rsidP="000426AE">
      <w:pPr>
        <w:ind w:firstLine="693"/>
        <w:rPr>
          <w:sz w:val="22"/>
          <w:szCs w:val="22"/>
        </w:rPr>
      </w:pPr>
    </w:p>
    <w:p w14:paraId="5B6C3404" w14:textId="77777777" w:rsidR="00F20663" w:rsidRPr="00285280" w:rsidRDefault="00F20663" w:rsidP="00E07EB2">
      <w:pPr>
        <w:pStyle w:val="ListParagraph"/>
        <w:numPr>
          <w:ilvl w:val="0"/>
          <w:numId w:val="19"/>
        </w:numPr>
        <w:rPr>
          <w:sz w:val="22"/>
          <w:szCs w:val="22"/>
        </w:rPr>
      </w:pPr>
      <w:r w:rsidRPr="00285280">
        <w:rPr>
          <w:sz w:val="22"/>
          <w:szCs w:val="22"/>
        </w:rPr>
        <w:t>Point-by-point Response to each section of the RFP</w:t>
      </w:r>
    </w:p>
    <w:p w14:paraId="61147017" w14:textId="77777777" w:rsidR="00F20663" w:rsidRPr="00285280" w:rsidRDefault="00F20663" w:rsidP="00E07EB2">
      <w:pPr>
        <w:pStyle w:val="ListParagraph"/>
        <w:numPr>
          <w:ilvl w:val="0"/>
          <w:numId w:val="19"/>
        </w:numPr>
        <w:rPr>
          <w:sz w:val="22"/>
          <w:szCs w:val="22"/>
        </w:rPr>
      </w:pPr>
      <w:r w:rsidRPr="00285280">
        <w:rPr>
          <w:sz w:val="22"/>
          <w:szCs w:val="22"/>
        </w:rPr>
        <w:t xml:space="preserve">Pricing </w:t>
      </w:r>
      <w:r w:rsidR="00A758A4" w:rsidRPr="00285280">
        <w:rPr>
          <w:sz w:val="22"/>
          <w:szCs w:val="22"/>
        </w:rPr>
        <w:t>Proposal</w:t>
      </w:r>
    </w:p>
    <w:p w14:paraId="681D1F1C" w14:textId="77777777" w:rsidR="00963698" w:rsidRPr="00653B80" w:rsidRDefault="00963698" w:rsidP="00832BDF">
      <w:pPr>
        <w:pStyle w:val="ListParagraph"/>
        <w:numPr>
          <w:ilvl w:val="0"/>
          <w:numId w:val="19"/>
        </w:numPr>
        <w:rPr>
          <w:sz w:val="22"/>
          <w:szCs w:val="22"/>
        </w:rPr>
      </w:pPr>
      <w:r w:rsidRPr="00653B80">
        <w:rPr>
          <w:sz w:val="22"/>
          <w:szCs w:val="22"/>
        </w:rPr>
        <w:t xml:space="preserve">References, </w:t>
      </w:r>
      <w:proofErr w:type="gramStart"/>
      <w:r w:rsidRPr="00653B80">
        <w:rPr>
          <w:sz w:val="22"/>
          <w:szCs w:val="22"/>
        </w:rPr>
        <w:t>See</w:t>
      </w:r>
      <w:proofErr w:type="gramEnd"/>
      <w:r w:rsidRPr="00653B80">
        <w:rPr>
          <w:sz w:val="22"/>
          <w:szCs w:val="22"/>
        </w:rPr>
        <w:t xml:space="preserve"> </w:t>
      </w:r>
      <w:r w:rsidR="005D6098">
        <w:rPr>
          <w:sz w:val="22"/>
          <w:szCs w:val="22"/>
        </w:rPr>
        <w:t>7</w:t>
      </w:r>
      <w:r w:rsidRPr="00653B80">
        <w:rPr>
          <w:sz w:val="22"/>
          <w:szCs w:val="22"/>
        </w:rPr>
        <w:t>.0 References</w:t>
      </w:r>
      <w:r w:rsidR="00653B80" w:rsidRPr="00653B80">
        <w:rPr>
          <w:sz w:val="22"/>
          <w:szCs w:val="22"/>
        </w:rPr>
        <w:t xml:space="preserve">, including </w:t>
      </w:r>
      <w:r w:rsidRPr="00653B80">
        <w:rPr>
          <w:spacing w:val="-2"/>
          <w:sz w:val="22"/>
          <w:szCs w:val="22"/>
        </w:rPr>
        <w:t>current school district clients</w:t>
      </w:r>
    </w:p>
    <w:p w14:paraId="403F5F92" w14:textId="77777777" w:rsidR="00A758A4" w:rsidRPr="00285280" w:rsidRDefault="00A758A4" w:rsidP="00A758A4">
      <w:pPr>
        <w:pStyle w:val="ListParagraph"/>
        <w:numPr>
          <w:ilvl w:val="0"/>
          <w:numId w:val="19"/>
        </w:numPr>
        <w:rPr>
          <w:sz w:val="22"/>
          <w:szCs w:val="22"/>
        </w:rPr>
      </w:pPr>
      <w:r w:rsidRPr="00285280">
        <w:rPr>
          <w:sz w:val="22"/>
          <w:szCs w:val="22"/>
        </w:rPr>
        <w:t>Vendor’s annual fiscal report in order to demonstrate the vendor’s financial stability (If desired, the vendor may also include any other financial documents that Vendor wishes to include regarding Vendor’s financial condition. This documentation is not mandatory.)</w:t>
      </w:r>
    </w:p>
    <w:p w14:paraId="5A423B2E" w14:textId="77777777" w:rsidR="00F20663" w:rsidRPr="00285280" w:rsidRDefault="00F20663" w:rsidP="00E07EB2">
      <w:pPr>
        <w:pStyle w:val="ListParagraph"/>
        <w:numPr>
          <w:ilvl w:val="0"/>
          <w:numId w:val="19"/>
        </w:numPr>
        <w:rPr>
          <w:sz w:val="22"/>
          <w:szCs w:val="22"/>
        </w:rPr>
      </w:pPr>
      <w:r w:rsidRPr="00285280">
        <w:rPr>
          <w:sz w:val="22"/>
          <w:szCs w:val="22"/>
        </w:rPr>
        <w:t xml:space="preserve">Equal Opportunities Certification (Attachment </w:t>
      </w:r>
      <w:r w:rsidR="00A758A4" w:rsidRPr="00285280">
        <w:rPr>
          <w:sz w:val="22"/>
          <w:szCs w:val="22"/>
        </w:rPr>
        <w:t>A</w:t>
      </w:r>
      <w:r w:rsidRPr="00285280">
        <w:rPr>
          <w:sz w:val="22"/>
          <w:szCs w:val="22"/>
        </w:rPr>
        <w:t>)</w:t>
      </w:r>
    </w:p>
    <w:p w14:paraId="39E53711" w14:textId="77777777" w:rsidR="00F20663" w:rsidRPr="00285280" w:rsidRDefault="00F20663" w:rsidP="00E07EB2">
      <w:pPr>
        <w:pStyle w:val="ListParagraph"/>
        <w:numPr>
          <w:ilvl w:val="0"/>
          <w:numId w:val="19"/>
        </w:numPr>
        <w:rPr>
          <w:sz w:val="22"/>
          <w:szCs w:val="22"/>
        </w:rPr>
      </w:pPr>
      <w:r w:rsidRPr="00285280">
        <w:rPr>
          <w:sz w:val="22"/>
          <w:szCs w:val="22"/>
        </w:rPr>
        <w:t xml:space="preserve">Certification of Non-segregated Facilities (Attachment </w:t>
      </w:r>
      <w:r w:rsidR="00A758A4" w:rsidRPr="00285280">
        <w:rPr>
          <w:sz w:val="22"/>
          <w:szCs w:val="22"/>
        </w:rPr>
        <w:t>B</w:t>
      </w:r>
      <w:r w:rsidRPr="00285280">
        <w:rPr>
          <w:sz w:val="22"/>
          <w:szCs w:val="22"/>
        </w:rPr>
        <w:t>)</w:t>
      </w:r>
    </w:p>
    <w:p w14:paraId="297E5B79" w14:textId="77777777" w:rsidR="00F20663" w:rsidRPr="00285280" w:rsidRDefault="00F20663" w:rsidP="00E07EB2">
      <w:pPr>
        <w:pStyle w:val="ListParagraph"/>
        <w:numPr>
          <w:ilvl w:val="0"/>
          <w:numId w:val="19"/>
        </w:numPr>
        <w:rPr>
          <w:sz w:val="22"/>
          <w:szCs w:val="22"/>
        </w:rPr>
      </w:pPr>
      <w:r w:rsidRPr="00285280">
        <w:rPr>
          <w:sz w:val="22"/>
          <w:szCs w:val="22"/>
        </w:rPr>
        <w:t xml:space="preserve">Minority Business Enterprise (Attachment </w:t>
      </w:r>
      <w:r w:rsidR="00A758A4" w:rsidRPr="00285280">
        <w:rPr>
          <w:sz w:val="22"/>
          <w:szCs w:val="22"/>
        </w:rPr>
        <w:t>C</w:t>
      </w:r>
      <w:r w:rsidRPr="00285280">
        <w:rPr>
          <w:sz w:val="22"/>
          <w:szCs w:val="22"/>
        </w:rPr>
        <w:t xml:space="preserve">) </w:t>
      </w:r>
    </w:p>
    <w:p w14:paraId="6F87F1B1" w14:textId="77777777" w:rsidR="00F20663" w:rsidRPr="00285280" w:rsidRDefault="00F20663" w:rsidP="00E07EB2">
      <w:pPr>
        <w:pStyle w:val="ListParagraph"/>
        <w:numPr>
          <w:ilvl w:val="0"/>
          <w:numId w:val="19"/>
        </w:numPr>
        <w:rPr>
          <w:sz w:val="22"/>
          <w:szCs w:val="22"/>
        </w:rPr>
      </w:pPr>
      <w:r w:rsidRPr="00285280">
        <w:rPr>
          <w:sz w:val="22"/>
          <w:szCs w:val="22"/>
        </w:rPr>
        <w:t xml:space="preserve">Non-Debarment Acknowledgement (Attachment </w:t>
      </w:r>
      <w:r w:rsidR="00A758A4" w:rsidRPr="00285280">
        <w:rPr>
          <w:sz w:val="22"/>
          <w:szCs w:val="22"/>
        </w:rPr>
        <w:t>D</w:t>
      </w:r>
      <w:r w:rsidRPr="00285280">
        <w:rPr>
          <w:sz w:val="22"/>
          <w:szCs w:val="22"/>
        </w:rPr>
        <w:t>)</w:t>
      </w:r>
    </w:p>
    <w:p w14:paraId="4D50111B" w14:textId="77777777" w:rsidR="00A758A4" w:rsidRDefault="00A758A4" w:rsidP="00E07EB2">
      <w:pPr>
        <w:pStyle w:val="ListParagraph"/>
        <w:numPr>
          <w:ilvl w:val="0"/>
          <w:numId w:val="19"/>
        </w:numPr>
        <w:rPr>
          <w:sz w:val="22"/>
          <w:szCs w:val="22"/>
        </w:rPr>
      </w:pPr>
      <w:r w:rsidRPr="00285280">
        <w:rPr>
          <w:sz w:val="22"/>
          <w:szCs w:val="22"/>
        </w:rPr>
        <w:t>Mid-Atlantic Purchasing Team Rider Clause</w:t>
      </w:r>
      <w:r w:rsidR="006E0D0F">
        <w:rPr>
          <w:sz w:val="22"/>
          <w:szCs w:val="22"/>
        </w:rPr>
        <w:t xml:space="preserve"> (Attachment E)</w:t>
      </w:r>
    </w:p>
    <w:p w14:paraId="13AD11C0" w14:textId="77777777" w:rsidR="009071DF" w:rsidRDefault="009071DF" w:rsidP="009071DF">
      <w:pPr>
        <w:pStyle w:val="ListParagraph"/>
        <w:numPr>
          <w:ilvl w:val="0"/>
          <w:numId w:val="19"/>
        </w:numPr>
        <w:rPr>
          <w:sz w:val="22"/>
          <w:szCs w:val="22"/>
        </w:rPr>
      </w:pPr>
      <w:r>
        <w:rPr>
          <w:sz w:val="22"/>
          <w:szCs w:val="22"/>
        </w:rPr>
        <w:t>Online Data Resource Form (Attachment F)</w:t>
      </w:r>
    </w:p>
    <w:p w14:paraId="718EBD87" w14:textId="77777777" w:rsidR="00F20663" w:rsidRPr="00285280" w:rsidRDefault="00F20663" w:rsidP="00E07EB2">
      <w:pPr>
        <w:pStyle w:val="ListParagraph"/>
        <w:numPr>
          <w:ilvl w:val="0"/>
          <w:numId w:val="19"/>
        </w:numPr>
        <w:rPr>
          <w:sz w:val="22"/>
          <w:szCs w:val="22"/>
        </w:rPr>
      </w:pPr>
      <w:r w:rsidRPr="00285280">
        <w:rPr>
          <w:sz w:val="22"/>
          <w:szCs w:val="22"/>
        </w:rPr>
        <w:t>Current Form W-9</w:t>
      </w:r>
    </w:p>
    <w:p w14:paraId="0C09C886" w14:textId="77777777" w:rsidR="008D3D7D" w:rsidRPr="00285280" w:rsidRDefault="008D3D7D" w:rsidP="00E07EB2">
      <w:pPr>
        <w:pStyle w:val="ListParagraph"/>
        <w:numPr>
          <w:ilvl w:val="0"/>
          <w:numId w:val="19"/>
        </w:numPr>
        <w:rPr>
          <w:sz w:val="22"/>
          <w:szCs w:val="22"/>
        </w:rPr>
      </w:pPr>
      <w:r w:rsidRPr="00285280">
        <w:rPr>
          <w:sz w:val="22"/>
          <w:szCs w:val="22"/>
        </w:rPr>
        <w:t xml:space="preserve">A list of </w:t>
      </w:r>
      <w:r w:rsidR="002962F7" w:rsidRPr="00285280">
        <w:rPr>
          <w:sz w:val="22"/>
          <w:szCs w:val="22"/>
        </w:rPr>
        <w:t>any</w:t>
      </w:r>
      <w:r w:rsidRPr="00285280">
        <w:rPr>
          <w:sz w:val="22"/>
          <w:szCs w:val="22"/>
        </w:rPr>
        <w:t xml:space="preserve"> variances from or objections to the terms and conditions of the MCPS General Contracting Articles, as well as a justification for any such variances or objections.</w:t>
      </w:r>
    </w:p>
    <w:p w14:paraId="6E5E867B" w14:textId="77777777" w:rsidR="008D3D7D" w:rsidRPr="00285280" w:rsidRDefault="008D3D7D" w:rsidP="00E07EB2">
      <w:pPr>
        <w:pStyle w:val="ListParagraph"/>
        <w:numPr>
          <w:ilvl w:val="0"/>
          <w:numId w:val="19"/>
        </w:numPr>
        <w:rPr>
          <w:sz w:val="22"/>
          <w:szCs w:val="22"/>
        </w:rPr>
      </w:pPr>
      <w:r w:rsidRPr="00285280">
        <w:rPr>
          <w:sz w:val="22"/>
          <w:szCs w:val="22"/>
        </w:rPr>
        <w:t xml:space="preserve">A </w:t>
      </w:r>
      <w:r w:rsidR="0064795A" w:rsidRPr="00285280">
        <w:rPr>
          <w:sz w:val="22"/>
          <w:szCs w:val="22"/>
        </w:rPr>
        <w:t xml:space="preserve">separate </w:t>
      </w:r>
      <w:r w:rsidRPr="00285280">
        <w:rPr>
          <w:sz w:val="22"/>
          <w:szCs w:val="22"/>
        </w:rPr>
        <w:t xml:space="preserve">redacted copy of </w:t>
      </w:r>
      <w:r w:rsidR="00A706BD" w:rsidRPr="00285280">
        <w:rPr>
          <w:sz w:val="22"/>
          <w:szCs w:val="22"/>
        </w:rPr>
        <w:t>offeror’s</w:t>
      </w:r>
      <w:r w:rsidRPr="00285280">
        <w:rPr>
          <w:sz w:val="22"/>
          <w:szCs w:val="22"/>
        </w:rPr>
        <w:t xml:space="preserve"> proposal as specified in Section</w:t>
      </w:r>
      <w:r w:rsidR="00B36A0D" w:rsidRPr="00285280">
        <w:rPr>
          <w:sz w:val="22"/>
          <w:szCs w:val="22"/>
        </w:rPr>
        <w:t>s</w:t>
      </w:r>
      <w:r w:rsidR="00F11101" w:rsidRPr="00285280">
        <w:rPr>
          <w:sz w:val="22"/>
          <w:szCs w:val="22"/>
        </w:rPr>
        <w:t xml:space="preserve"> </w:t>
      </w:r>
      <w:r w:rsidR="005D6098">
        <w:rPr>
          <w:sz w:val="22"/>
          <w:szCs w:val="22"/>
        </w:rPr>
        <w:t>10</w:t>
      </w:r>
      <w:r w:rsidR="00F11101" w:rsidRPr="00285280">
        <w:rPr>
          <w:sz w:val="22"/>
          <w:szCs w:val="22"/>
        </w:rPr>
        <w:t>.0</w:t>
      </w:r>
      <w:r w:rsidR="00B36A0D" w:rsidRPr="00285280">
        <w:rPr>
          <w:sz w:val="22"/>
          <w:szCs w:val="22"/>
        </w:rPr>
        <w:t xml:space="preserve"> and 1</w:t>
      </w:r>
      <w:r w:rsidR="005D6098">
        <w:rPr>
          <w:sz w:val="22"/>
          <w:szCs w:val="22"/>
        </w:rPr>
        <w:t>1</w:t>
      </w:r>
      <w:r w:rsidR="00B36A0D" w:rsidRPr="00285280">
        <w:rPr>
          <w:sz w:val="22"/>
          <w:szCs w:val="22"/>
        </w:rPr>
        <w:t>.0</w:t>
      </w:r>
      <w:r w:rsidRPr="00285280">
        <w:rPr>
          <w:sz w:val="22"/>
          <w:szCs w:val="22"/>
        </w:rPr>
        <w:t>.</w:t>
      </w:r>
    </w:p>
    <w:p w14:paraId="3B5A19AA" w14:textId="77777777" w:rsidR="00D75C48" w:rsidRPr="00285280" w:rsidRDefault="00D75C48" w:rsidP="000426AE">
      <w:pPr>
        <w:ind w:firstLine="693"/>
        <w:rPr>
          <w:sz w:val="22"/>
          <w:szCs w:val="22"/>
        </w:rPr>
      </w:pPr>
    </w:p>
    <w:p w14:paraId="0A9767B4" w14:textId="77777777" w:rsidR="009051C7" w:rsidRPr="00285280" w:rsidRDefault="00151448" w:rsidP="002C24B5">
      <w:pPr>
        <w:rPr>
          <w:b/>
          <w:sz w:val="22"/>
          <w:szCs w:val="22"/>
        </w:rPr>
      </w:pPr>
      <w:r>
        <w:rPr>
          <w:b/>
          <w:sz w:val="22"/>
          <w:szCs w:val="22"/>
        </w:rPr>
        <w:t>10</w:t>
      </w:r>
      <w:r w:rsidR="002C24B5" w:rsidRPr="00285280">
        <w:rPr>
          <w:b/>
          <w:sz w:val="22"/>
          <w:szCs w:val="22"/>
        </w:rPr>
        <w:t>.0</w:t>
      </w:r>
      <w:r w:rsidR="002C24B5" w:rsidRPr="00285280">
        <w:rPr>
          <w:b/>
          <w:sz w:val="22"/>
          <w:szCs w:val="22"/>
        </w:rPr>
        <w:tab/>
      </w:r>
      <w:r w:rsidR="009051C7" w:rsidRPr="00285280">
        <w:rPr>
          <w:b/>
          <w:sz w:val="22"/>
          <w:szCs w:val="22"/>
        </w:rPr>
        <w:t>TREATMENT OF TECHNICAL DATA IN PROPOSAL</w:t>
      </w:r>
    </w:p>
    <w:p w14:paraId="6D7208CE" w14:textId="77777777" w:rsidR="009051C7" w:rsidRPr="00285280" w:rsidRDefault="002C24B5" w:rsidP="009051C7">
      <w:pPr>
        <w:ind w:firstLine="693"/>
        <w:rPr>
          <w:b/>
          <w:sz w:val="22"/>
          <w:szCs w:val="22"/>
        </w:rPr>
      </w:pPr>
      <w:r w:rsidRPr="00285280">
        <w:rPr>
          <w:b/>
          <w:sz w:val="22"/>
          <w:szCs w:val="22"/>
        </w:rPr>
        <w:tab/>
      </w:r>
    </w:p>
    <w:p w14:paraId="4AC8AB50" w14:textId="77777777" w:rsidR="009051C7" w:rsidRPr="00285280" w:rsidRDefault="009051C7" w:rsidP="00E51304">
      <w:pPr>
        <w:ind w:left="720"/>
        <w:jc w:val="both"/>
        <w:rPr>
          <w:sz w:val="22"/>
          <w:szCs w:val="22"/>
        </w:rPr>
      </w:pPr>
      <w:r w:rsidRPr="00285280">
        <w:rPr>
          <w:sz w:val="22"/>
          <w:szCs w:val="22"/>
        </w:rPr>
        <w:t xml:space="preserve">The proposal submitted in response to this request may contain technical data which the </w:t>
      </w:r>
      <w:r w:rsidR="00A706BD" w:rsidRPr="00285280">
        <w:rPr>
          <w:sz w:val="22"/>
          <w:szCs w:val="22"/>
        </w:rPr>
        <w:t>offeror</w:t>
      </w:r>
      <w:r w:rsidRPr="00285280">
        <w:rPr>
          <w:sz w:val="22"/>
          <w:szCs w:val="22"/>
        </w:rPr>
        <w:t xml:space="preserve"> does not want used or disclosed for any purpose other than evaluation of the proposal.  The use and disclosure of any such technical data, subject to the provisions of the Maryland Public Information Act, may be so restricted:</w:t>
      </w:r>
    </w:p>
    <w:p w14:paraId="0F610C3C" w14:textId="77777777" w:rsidR="009051C7" w:rsidRPr="00285280" w:rsidRDefault="009051C7" w:rsidP="009051C7">
      <w:pPr>
        <w:tabs>
          <w:tab w:val="left" w:pos="576"/>
          <w:tab w:val="left" w:pos="1152"/>
          <w:tab w:val="left" w:pos="1728"/>
          <w:tab w:val="left" w:pos="2304"/>
          <w:tab w:val="left" w:pos="2880"/>
          <w:tab w:val="left" w:pos="3456"/>
          <w:tab w:val="left" w:pos="4032"/>
          <w:tab w:val="left" w:pos="4608"/>
          <w:tab w:val="left" w:pos="5184"/>
        </w:tabs>
        <w:ind w:left="1152"/>
        <w:jc w:val="both"/>
        <w:rPr>
          <w:sz w:val="22"/>
          <w:szCs w:val="22"/>
        </w:rPr>
      </w:pPr>
    </w:p>
    <w:p w14:paraId="191F0A0E" w14:textId="77777777" w:rsidR="009051C7" w:rsidRPr="00285280" w:rsidRDefault="009051C7" w:rsidP="009051C7">
      <w:pPr>
        <w:tabs>
          <w:tab w:val="left" w:pos="576"/>
          <w:tab w:val="left" w:pos="1152"/>
          <w:tab w:val="left" w:pos="1728"/>
          <w:tab w:val="left" w:pos="2304"/>
          <w:tab w:val="left" w:pos="2880"/>
          <w:tab w:val="left" w:pos="3456"/>
          <w:tab w:val="left" w:pos="4032"/>
          <w:tab w:val="left" w:pos="4608"/>
          <w:tab w:val="left" w:pos="5184"/>
        </w:tabs>
        <w:ind w:left="1728"/>
        <w:jc w:val="both"/>
        <w:rPr>
          <w:sz w:val="22"/>
          <w:szCs w:val="22"/>
        </w:rPr>
      </w:pPr>
      <w:r w:rsidRPr="00285280">
        <w:rPr>
          <w:sz w:val="22"/>
          <w:szCs w:val="22"/>
          <w:u w:val="single"/>
        </w:rPr>
        <w:t>Provided</w:t>
      </w:r>
      <w:r w:rsidRPr="00285280">
        <w:rPr>
          <w:sz w:val="22"/>
          <w:szCs w:val="22"/>
        </w:rPr>
        <w:t xml:space="preserve">, that </w:t>
      </w:r>
      <w:r w:rsidR="00A706BD" w:rsidRPr="00285280">
        <w:rPr>
          <w:sz w:val="22"/>
          <w:szCs w:val="22"/>
        </w:rPr>
        <w:t>offeror</w:t>
      </w:r>
      <w:r w:rsidRPr="00285280">
        <w:rPr>
          <w:sz w:val="22"/>
          <w:szCs w:val="22"/>
        </w:rPr>
        <w:t xml:space="preserve"> marks the cover sheet of the proposal with the following legend, specifying the pages of the proposal which are to be restricted in accordance with the conditions of the legend:  "Technical data contained in pages </w:t>
      </w:r>
      <w:r w:rsidRPr="00285280">
        <w:rPr>
          <w:sz w:val="22"/>
          <w:szCs w:val="22"/>
          <w:u w:val="single"/>
        </w:rPr>
        <w:t>    </w:t>
      </w:r>
      <w:r w:rsidRPr="00285280">
        <w:rPr>
          <w:sz w:val="22"/>
          <w:szCs w:val="22"/>
        </w:rPr>
        <w:t xml:space="preserve"> of this proposal shall not be used or disclosed, except for evaluation purposes."</w:t>
      </w:r>
    </w:p>
    <w:p w14:paraId="56D16DA9" w14:textId="77777777" w:rsidR="009051C7" w:rsidRPr="00285280" w:rsidRDefault="009051C7" w:rsidP="009051C7">
      <w:pPr>
        <w:tabs>
          <w:tab w:val="left" w:pos="576"/>
          <w:tab w:val="left" w:pos="1152"/>
          <w:tab w:val="left" w:pos="1728"/>
          <w:tab w:val="left" w:pos="2304"/>
          <w:tab w:val="left" w:pos="2880"/>
          <w:tab w:val="left" w:pos="3456"/>
          <w:tab w:val="left" w:pos="4032"/>
          <w:tab w:val="left" w:pos="4608"/>
          <w:tab w:val="left" w:pos="5184"/>
        </w:tabs>
        <w:ind w:left="576"/>
        <w:jc w:val="both"/>
        <w:rPr>
          <w:sz w:val="22"/>
          <w:szCs w:val="22"/>
        </w:rPr>
      </w:pPr>
    </w:p>
    <w:p w14:paraId="3B68DD89" w14:textId="77777777" w:rsidR="009051C7" w:rsidRPr="00285280" w:rsidRDefault="009051C7" w:rsidP="009051C7">
      <w:pPr>
        <w:tabs>
          <w:tab w:val="left" w:pos="576"/>
          <w:tab w:val="left" w:pos="1152"/>
          <w:tab w:val="left" w:pos="1728"/>
          <w:tab w:val="left" w:pos="2304"/>
          <w:tab w:val="left" w:pos="2880"/>
          <w:tab w:val="left" w:pos="3456"/>
          <w:tab w:val="left" w:pos="4032"/>
          <w:tab w:val="left" w:pos="4608"/>
          <w:tab w:val="left" w:pos="5184"/>
        </w:tabs>
        <w:ind w:left="1728"/>
        <w:jc w:val="both"/>
        <w:rPr>
          <w:sz w:val="22"/>
          <w:szCs w:val="22"/>
        </w:rPr>
      </w:pPr>
      <w:r w:rsidRPr="00285280">
        <w:rPr>
          <w:sz w:val="22"/>
          <w:szCs w:val="22"/>
          <w:u w:val="single"/>
        </w:rPr>
        <w:t>Provided</w:t>
      </w:r>
      <w:r w:rsidRPr="00285280">
        <w:rPr>
          <w:sz w:val="22"/>
          <w:szCs w:val="22"/>
        </w:rPr>
        <w:t xml:space="preserve">, that if a contract is awarded to this </w:t>
      </w:r>
      <w:r w:rsidR="00A706BD" w:rsidRPr="00285280">
        <w:rPr>
          <w:sz w:val="22"/>
          <w:szCs w:val="22"/>
        </w:rPr>
        <w:t>offeror</w:t>
      </w:r>
      <w:r w:rsidRPr="00285280">
        <w:rPr>
          <w:sz w:val="22"/>
          <w:szCs w:val="22"/>
        </w:rPr>
        <w:t xml:space="preserve"> as a result of or in connection with the submission of this proposal, MCPS shall have the right to use or disclose these technical data to the extent provided in the contract.</w:t>
      </w:r>
    </w:p>
    <w:p w14:paraId="4107B540" w14:textId="77777777" w:rsidR="009051C7" w:rsidRPr="00285280" w:rsidRDefault="009051C7" w:rsidP="009051C7">
      <w:pPr>
        <w:tabs>
          <w:tab w:val="left" w:pos="576"/>
          <w:tab w:val="left" w:pos="1152"/>
          <w:tab w:val="left" w:pos="1728"/>
          <w:tab w:val="left" w:pos="2304"/>
          <w:tab w:val="left" w:pos="2880"/>
          <w:tab w:val="left" w:pos="3456"/>
          <w:tab w:val="left" w:pos="4032"/>
          <w:tab w:val="left" w:pos="4608"/>
          <w:tab w:val="left" w:pos="5184"/>
        </w:tabs>
        <w:ind w:left="1152"/>
        <w:jc w:val="both"/>
        <w:rPr>
          <w:sz w:val="22"/>
          <w:szCs w:val="22"/>
        </w:rPr>
      </w:pPr>
    </w:p>
    <w:p w14:paraId="5FC121FA" w14:textId="77777777" w:rsidR="009051C7" w:rsidRPr="00285280" w:rsidRDefault="009051C7" w:rsidP="00E51304">
      <w:pPr>
        <w:ind w:left="720"/>
        <w:jc w:val="both"/>
        <w:rPr>
          <w:sz w:val="22"/>
          <w:szCs w:val="22"/>
        </w:rPr>
      </w:pPr>
      <w:r w:rsidRPr="00285280">
        <w:rPr>
          <w:sz w:val="22"/>
          <w:szCs w:val="22"/>
        </w:rPr>
        <w:t>This restriction does not limit the right of MCPS to use or disclose technical data obtained from another source without restriction.</w:t>
      </w:r>
    </w:p>
    <w:p w14:paraId="0F4169D6" w14:textId="77777777" w:rsidR="009051C7" w:rsidRPr="00285280" w:rsidRDefault="009051C7" w:rsidP="004806F6">
      <w:pPr>
        <w:tabs>
          <w:tab w:val="left" w:pos="720"/>
          <w:tab w:val="left" w:pos="1152"/>
          <w:tab w:val="left" w:pos="1728"/>
          <w:tab w:val="left" w:pos="2304"/>
          <w:tab w:val="left" w:pos="2880"/>
          <w:tab w:val="left" w:pos="3456"/>
          <w:tab w:val="left" w:pos="4032"/>
          <w:tab w:val="left" w:pos="4608"/>
          <w:tab w:val="left" w:pos="5184"/>
        </w:tabs>
        <w:ind w:left="630"/>
        <w:jc w:val="both"/>
        <w:rPr>
          <w:sz w:val="22"/>
          <w:szCs w:val="22"/>
        </w:rPr>
      </w:pPr>
    </w:p>
    <w:p w14:paraId="5B85ED70" w14:textId="77777777" w:rsidR="009051C7" w:rsidRPr="00285280" w:rsidRDefault="009051C7" w:rsidP="00E51304">
      <w:pPr>
        <w:tabs>
          <w:tab w:val="left" w:pos="-720"/>
          <w:tab w:val="left" w:pos="720"/>
        </w:tabs>
        <w:suppressAutoHyphens/>
        <w:ind w:left="720"/>
        <w:jc w:val="both"/>
        <w:rPr>
          <w:sz w:val="22"/>
          <w:szCs w:val="22"/>
        </w:rPr>
      </w:pPr>
      <w:r w:rsidRPr="00285280">
        <w:rPr>
          <w:sz w:val="22"/>
          <w:szCs w:val="22"/>
        </w:rPr>
        <w:t xml:space="preserve">MCPS assumes no liability for disclosure or use of unmarked technical data or products and may use or disclose the data for any purpose and may consider that the proposal was not submitted in confidence and therefore is releasable.  Price and cost data concerning salaries, overhead, and general and administrative expenses are considered proprietary information and will not be disclosed, if marked in accordance with the instructions in </w:t>
      </w:r>
      <w:r w:rsidR="006E0D0F">
        <w:rPr>
          <w:sz w:val="22"/>
          <w:szCs w:val="22"/>
        </w:rPr>
        <w:t xml:space="preserve">Section </w:t>
      </w:r>
      <w:r w:rsidR="00F43334" w:rsidRPr="00285280">
        <w:rPr>
          <w:sz w:val="22"/>
          <w:szCs w:val="22"/>
        </w:rPr>
        <w:t>1</w:t>
      </w:r>
      <w:r w:rsidR="009F260F">
        <w:rPr>
          <w:sz w:val="22"/>
          <w:szCs w:val="22"/>
        </w:rPr>
        <w:t>1</w:t>
      </w:r>
      <w:r w:rsidR="00F43334" w:rsidRPr="00285280">
        <w:rPr>
          <w:sz w:val="22"/>
          <w:szCs w:val="22"/>
        </w:rPr>
        <w:t>.0</w:t>
      </w:r>
      <w:r w:rsidRPr="00285280">
        <w:rPr>
          <w:sz w:val="22"/>
          <w:szCs w:val="22"/>
        </w:rPr>
        <w:t>.</w:t>
      </w:r>
    </w:p>
    <w:p w14:paraId="3BF2D275" w14:textId="77777777" w:rsidR="009051C7" w:rsidRPr="00285280" w:rsidRDefault="009051C7" w:rsidP="004806F6">
      <w:pPr>
        <w:tabs>
          <w:tab w:val="left" w:pos="576"/>
          <w:tab w:val="left" w:pos="720"/>
          <w:tab w:val="left" w:pos="1152"/>
          <w:tab w:val="left" w:pos="1728"/>
          <w:tab w:val="left" w:pos="2304"/>
          <w:tab w:val="left" w:pos="2880"/>
          <w:tab w:val="left" w:pos="3456"/>
          <w:tab w:val="left" w:pos="4032"/>
          <w:tab w:val="left" w:pos="4608"/>
          <w:tab w:val="left" w:pos="5184"/>
        </w:tabs>
        <w:ind w:left="576"/>
        <w:jc w:val="both"/>
        <w:rPr>
          <w:sz w:val="22"/>
          <w:szCs w:val="22"/>
        </w:rPr>
      </w:pPr>
    </w:p>
    <w:p w14:paraId="6D809423" w14:textId="77777777" w:rsidR="009051C7" w:rsidRPr="00285280" w:rsidRDefault="004806F6" w:rsidP="004806F6">
      <w:pPr>
        <w:tabs>
          <w:tab w:val="left" w:pos="630"/>
        </w:tabs>
        <w:ind w:left="720" w:hanging="720"/>
        <w:jc w:val="both"/>
        <w:rPr>
          <w:rFonts w:eastAsiaTheme="minorHAnsi"/>
          <w:sz w:val="22"/>
          <w:szCs w:val="22"/>
        </w:rPr>
      </w:pPr>
      <w:r w:rsidRPr="00285280">
        <w:rPr>
          <w:b/>
          <w:sz w:val="22"/>
          <w:szCs w:val="22"/>
        </w:rPr>
        <w:t>1</w:t>
      </w:r>
      <w:r w:rsidR="00151448">
        <w:rPr>
          <w:b/>
          <w:sz w:val="22"/>
          <w:szCs w:val="22"/>
        </w:rPr>
        <w:t>1</w:t>
      </w:r>
      <w:r w:rsidRPr="00285280">
        <w:rPr>
          <w:b/>
          <w:sz w:val="22"/>
          <w:szCs w:val="22"/>
        </w:rPr>
        <w:t>.0</w:t>
      </w:r>
      <w:r w:rsidRPr="00285280">
        <w:rPr>
          <w:b/>
          <w:sz w:val="22"/>
          <w:szCs w:val="22"/>
        </w:rPr>
        <w:tab/>
      </w:r>
      <w:r w:rsidR="00FD1521">
        <w:rPr>
          <w:b/>
          <w:sz w:val="22"/>
          <w:szCs w:val="22"/>
        </w:rPr>
        <w:tab/>
      </w:r>
      <w:r w:rsidR="009051C7" w:rsidRPr="00285280">
        <w:rPr>
          <w:b/>
          <w:sz w:val="22"/>
          <w:szCs w:val="22"/>
        </w:rPr>
        <w:t>PROPRIETARY AND CONFIDENTIAL INFORMATION</w:t>
      </w:r>
    </w:p>
    <w:p w14:paraId="78C00769" w14:textId="77777777" w:rsidR="009051C7" w:rsidRPr="00285280" w:rsidRDefault="009051C7" w:rsidP="009051C7">
      <w:pPr>
        <w:pStyle w:val="ListParagraph"/>
        <w:keepNext/>
        <w:jc w:val="both"/>
        <w:rPr>
          <w:b/>
          <w:sz w:val="22"/>
          <w:szCs w:val="22"/>
        </w:rPr>
      </w:pPr>
    </w:p>
    <w:p w14:paraId="79E93B5B" w14:textId="77777777" w:rsidR="00F11101" w:rsidRPr="00F772B7" w:rsidRDefault="006E0D0F" w:rsidP="004806F6">
      <w:pPr>
        <w:ind w:left="720"/>
        <w:jc w:val="both"/>
        <w:rPr>
          <w:sz w:val="22"/>
          <w:szCs w:val="22"/>
        </w:rPr>
      </w:pPr>
      <w:r w:rsidRPr="003514C9">
        <w:rPr>
          <w:sz w:val="22"/>
          <w:szCs w:val="22"/>
        </w:rPr>
        <w:t xml:space="preserve">Offerors are notified that MCPS has unlimited data rights regarding proposals submitted in response to this solicitation. Unlimited data rights mean that MCPS has the right to use, disclose, reproduce, prepare derivative </w:t>
      </w:r>
      <w:r w:rsidRPr="003514C9">
        <w:rPr>
          <w:sz w:val="22"/>
          <w:szCs w:val="22"/>
        </w:rPr>
        <w:lastRenderedPageBreak/>
        <w:t xml:space="preserve">works, distribute copies to the public, or perform publicly and display publicly any information submitted by the offeror in response to this or any solicitation issued by MCPS. However, MCPS will exempt information that is confidential commercial or financial information of an offeror, as defined by the Maryland Public Information Act, State Government Article, Section 10-617, from disclosure.  It is the responsibility of the offeror to clearly identify each part of its proposal that is confidential commercial or financial information by stamping the </w:t>
      </w:r>
      <w:r w:rsidRPr="003514C9">
        <w:rPr>
          <w:b/>
          <w:sz w:val="22"/>
          <w:szCs w:val="22"/>
          <w:u w:val="single"/>
        </w:rPr>
        <w:t>bottom right-hand corner</w:t>
      </w:r>
      <w:r w:rsidRPr="003514C9">
        <w:rPr>
          <w:sz w:val="22"/>
          <w:szCs w:val="22"/>
        </w:rPr>
        <w:t xml:space="preserve"> of each pertinent page with one-inch bold face letters stating the words “</w:t>
      </w:r>
      <w:r w:rsidRPr="003514C9">
        <w:rPr>
          <w:b/>
          <w:sz w:val="22"/>
          <w:szCs w:val="22"/>
          <w:u w:val="single"/>
        </w:rPr>
        <w:t>confidential</w:t>
      </w:r>
      <w:r w:rsidRPr="003514C9">
        <w:rPr>
          <w:sz w:val="22"/>
          <w:szCs w:val="22"/>
        </w:rPr>
        <w:t>” or “</w:t>
      </w:r>
      <w:r w:rsidRPr="003514C9">
        <w:rPr>
          <w:b/>
          <w:sz w:val="22"/>
          <w:szCs w:val="22"/>
          <w:u w:val="single"/>
        </w:rPr>
        <w:t>proprietary</w:t>
      </w:r>
      <w:r w:rsidRPr="003514C9">
        <w:rPr>
          <w:sz w:val="22"/>
          <w:szCs w:val="22"/>
        </w:rPr>
        <w:t xml:space="preserve">.”  The offeror agrees that any portion of the proposal that is not stamped as proprietary or </w:t>
      </w:r>
      <w:r w:rsidRPr="00F772B7">
        <w:rPr>
          <w:sz w:val="22"/>
          <w:szCs w:val="22"/>
        </w:rPr>
        <w:t>confidential is not proprietary or confidential.  As a condition for MCPS keeping the information confidential, the offeror must agree to defend and hold MCPS harmless if any information is inadvertently released.  Each offeror must submit a proprietary and confidential redacted copy of its proposal to be used in responding to MPIA requests.</w:t>
      </w:r>
    </w:p>
    <w:p w14:paraId="039707C6" w14:textId="77777777" w:rsidR="00151448" w:rsidRDefault="00151448" w:rsidP="00151448">
      <w:pPr>
        <w:pStyle w:val="BodyText3"/>
        <w:ind w:left="420"/>
        <w:rPr>
          <w:rFonts w:eastAsia="Times New Roman"/>
          <w:sz w:val="22"/>
          <w:szCs w:val="22"/>
        </w:rPr>
      </w:pPr>
    </w:p>
    <w:p w14:paraId="5411F831" w14:textId="77777777" w:rsidR="00B73B14" w:rsidRPr="00F772B7" w:rsidRDefault="00151448" w:rsidP="00151448">
      <w:pPr>
        <w:pStyle w:val="BodyText3"/>
        <w:ind w:left="720" w:hanging="720"/>
        <w:rPr>
          <w:b/>
          <w:bCs/>
          <w:sz w:val="22"/>
          <w:szCs w:val="22"/>
        </w:rPr>
      </w:pPr>
      <w:r>
        <w:rPr>
          <w:b/>
          <w:bCs/>
          <w:sz w:val="22"/>
          <w:szCs w:val="22"/>
        </w:rPr>
        <w:t>12.0</w:t>
      </w:r>
      <w:r>
        <w:rPr>
          <w:b/>
          <w:bCs/>
          <w:sz w:val="22"/>
          <w:szCs w:val="22"/>
        </w:rPr>
        <w:tab/>
      </w:r>
      <w:r w:rsidR="00B73B14" w:rsidRPr="00F772B7">
        <w:rPr>
          <w:b/>
          <w:bCs/>
          <w:sz w:val="22"/>
          <w:szCs w:val="22"/>
        </w:rPr>
        <w:t>EVALUATION CRITERIA</w:t>
      </w:r>
    </w:p>
    <w:p w14:paraId="506B51A8" w14:textId="77777777" w:rsidR="00B73B14" w:rsidRPr="00F772B7" w:rsidRDefault="00B73B14">
      <w:pPr>
        <w:pStyle w:val="BodyTextIndent2"/>
        <w:ind w:left="720" w:firstLine="0"/>
        <w:rPr>
          <w:rFonts w:eastAsia="Times"/>
          <w:b/>
          <w:bCs/>
          <w:sz w:val="22"/>
          <w:szCs w:val="22"/>
        </w:rPr>
      </w:pPr>
    </w:p>
    <w:p w14:paraId="40287C6A" w14:textId="77777777" w:rsidR="009051C7" w:rsidRPr="00285280" w:rsidRDefault="000C6EED" w:rsidP="009051C7">
      <w:pPr>
        <w:pStyle w:val="BodyTextIndent2"/>
        <w:ind w:left="720" w:firstLine="0"/>
        <w:rPr>
          <w:sz w:val="22"/>
          <w:szCs w:val="22"/>
        </w:rPr>
      </w:pPr>
      <w:r w:rsidRPr="00F772B7">
        <w:rPr>
          <w:sz w:val="22"/>
          <w:szCs w:val="22"/>
        </w:rPr>
        <w:t>MCPS reserves the right to ask clarifying</w:t>
      </w:r>
      <w:r w:rsidRPr="00285280">
        <w:rPr>
          <w:sz w:val="22"/>
          <w:szCs w:val="22"/>
        </w:rPr>
        <w:t xml:space="preserve"> questions about submitted proposals.  </w:t>
      </w:r>
      <w:r w:rsidR="00A706BD" w:rsidRPr="00285280">
        <w:rPr>
          <w:sz w:val="22"/>
          <w:szCs w:val="22"/>
        </w:rPr>
        <w:t>Offerors</w:t>
      </w:r>
      <w:r w:rsidRPr="00285280">
        <w:rPr>
          <w:sz w:val="22"/>
          <w:szCs w:val="22"/>
        </w:rPr>
        <w:t xml:space="preserve"> also may ask questions that they may have related to this RFP prior to submitting their responses.  See Section </w:t>
      </w:r>
      <w:r w:rsidR="00E51304" w:rsidRPr="00285280">
        <w:rPr>
          <w:sz w:val="22"/>
          <w:szCs w:val="22"/>
        </w:rPr>
        <w:t>1</w:t>
      </w:r>
      <w:r w:rsidR="009F260F">
        <w:rPr>
          <w:sz w:val="22"/>
          <w:szCs w:val="22"/>
        </w:rPr>
        <w:t>3</w:t>
      </w:r>
      <w:r w:rsidRPr="00285280">
        <w:rPr>
          <w:sz w:val="22"/>
          <w:szCs w:val="22"/>
        </w:rPr>
        <w:t xml:space="preserve">.0, Schedule of Events.  Only proposals received by the deadline will be considered.  Proposals will be screened down to a number of finalists.  </w:t>
      </w:r>
    </w:p>
    <w:p w14:paraId="6C39B4F0" w14:textId="77777777" w:rsidR="009051C7" w:rsidRPr="00285280" w:rsidRDefault="009051C7" w:rsidP="009051C7">
      <w:pPr>
        <w:pStyle w:val="BodyTextIndent2"/>
        <w:ind w:left="720" w:firstLine="0"/>
        <w:rPr>
          <w:sz w:val="22"/>
          <w:szCs w:val="22"/>
        </w:rPr>
      </w:pPr>
    </w:p>
    <w:p w14:paraId="7CDF517F" w14:textId="77777777" w:rsidR="009051C7" w:rsidRPr="00285280" w:rsidRDefault="009051C7" w:rsidP="009051C7">
      <w:pPr>
        <w:pStyle w:val="BodyTextIndent2"/>
        <w:ind w:left="720" w:firstLine="0"/>
        <w:rPr>
          <w:sz w:val="22"/>
          <w:szCs w:val="22"/>
        </w:rPr>
      </w:pPr>
      <w:r w:rsidRPr="00285280">
        <w:rPr>
          <w:sz w:val="22"/>
          <w:szCs w:val="22"/>
        </w:rPr>
        <w:t xml:space="preserve">MCPS reserves the right to convene a meeting with the top qualified </w:t>
      </w:r>
      <w:r w:rsidR="00A706BD" w:rsidRPr="00285280">
        <w:rPr>
          <w:sz w:val="22"/>
          <w:szCs w:val="22"/>
        </w:rPr>
        <w:t>offerors</w:t>
      </w:r>
      <w:r w:rsidRPr="00285280">
        <w:rPr>
          <w:sz w:val="22"/>
          <w:szCs w:val="22"/>
        </w:rPr>
        <w:t xml:space="preserve"> prior to awarding a contract.  The purpose of the meeting will be to afford both parties an opportunity to discuss any aspects of the requirements and services that will be performed and clarify any issues.  Issues raised during the meeting, which cannot be resolved to the satisfaction of MCPS, shall be cause to reject the proposal.</w:t>
      </w:r>
      <w:r w:rsidR="006C0309" w:rsidRPr="00285280">
        <w:rPr>
          <w:sz w:val="22"/>
          <w:szCs w:val="22"/>
        </w:rPr>
        <w:t xml:space="preserve"> In addition, vendors shall be prepared to provide a product and services demonstration, providing an overview of the proposed product and services at no cost to MCPS. As appropriate, the vendor shall be responsible for the installation of the proposed products and services and any </w:t>
      </w:r>
      <w:r w:rsidR="00E51304" w:rsidRPr="00285280">
        <w:rPr>
          <w:sz w:val="22"/>
          <w:szCs w:val="22"/>
        </w:rPr>
        <w:t>third-</w:t>
      </w:r>
      <w:r w:rsidR="006C0309" w:rsidRPr="00285280">
        <w:rPr>
          <w:sz w:val="22"/>
          <w:szCs w:val="22"/>
        </w:rPr>
        <w:t>party software at the District-designated demonstration facility before the demonstration, as necessary. If requested by MCPS, the top qualified offeror or offeror shall provide MCPS with an opportunity to access and review the vendor’s system as in operation at that time, via the Internet from a MCPS computer, to ensure conformity to the requirements of this RFP as well as for the quality and ease of the user interface.</w:t>
      </w:r>
    </w:p>
    <w:p w14:paraId="1E466E26" w14:textId="77777777" w:rsidR="009051C7" w:rsidRPr="00285280" w:rsidRDefault="009051C7" w:rsidP="000C6EED">
      <w:pPr>
        <w:ind w:left="720"/>
        <w:jc w:val="both"/>
        <w:rPr>
          <w:sz w:val="22"/>
          <w:szCs w:val="22"/>
        </w:rPr>
      </w:pPr>
    </w:p>
    <w:p w14:paraId="0EFC68C5" w14:textId="77777777" w:rsidR="009051C7" w:rsidRPr="00285280" w:rsidRDefault="000C6EED" w:rsidP="009051C7">
      <w:pPr>
        <w:ind w:left="720"/>
        <w:jc w:val="both"/>
        <w:rPr>
          <w:bCs/>
          <w:sz w:val="22"/>
          <w:szCs w:val="22"/>
        </w:rPr>
      </w:pPr>
      <w:r w:rsidRPr="00285280">
        <w:rPr>
          <w:bCs/>
          <w:sz w:val="22"/>
          <w:szCs w:val="22"/>
        </w:rPr>
        <w:t xml:space="preserve">All </w:t>
      </w:r>
      <w:r w:rsidR="00A706BD" w:rsidRPr="00285280">
        <w:rPr>
          <w:bCs/>
          <w:sz w:val="22"/>
          <w:szCs w:val="22"/>
        </w:rPr>
        <w:t>offerors</w:t>
      </w:r>
      <w:r w:rsidRPr="00285280">
        <w:rPr>
          <w:bCs/>
          <w:sz w:val="22"/>
          <w:szCs w:val="22"/>
        </w:rPr>
        <w:t xml:space="preserve"> are advised that in the event of receipt of an adequate number of proposals, which, in the opinion of MCPS require no clarification and/or supplementary information, such proposals may be evaluated without further discussions.  Therefore, proposals should be submitted initially on the most complete and favorable terms and conditions.  Should proposals submitted require additional clarification and/or supplementary information, </w:t>
      </w:r>
      <w:r w:rsidR="00A706BD" w:rsidRPr="00285280">
        <w:rPr>
          <w:bCs/>
          <w:sz w:val="22"/>
          <w:szCs w:val="22"/>
        </w:rPr>
        <w:t>offerors</w:t>
      </w:r>
      <w:r w:rsidR="009051C7" w:rsidRPr="00285280">
        <w:rPr>
          <w:bCs/>
          <w:sz w:val="22"/>
          <w:szCs w:val="22"/>
        </w:rPr>
        <w:t xml:space="preserve"> </w:t>
      </w:r>
      <w:r w:rsidRPr="00285280">
        <w:rPr>
          <w:bCs/>
          <w:sz w:val="22"/>
          <w:szCs w:val="22"/>
        </w:rPr>
        <w:t>should be prepared to submit such additional clarification and/or supplementary information, in a timely manner, when requested</w:t>
      </w:r>
    </w:p>
    <w:p w14:paraId="044C138E" w14:textId="77777777" w:rsidR="009051C7" w:rsidRPr="00285280" w:rsidRDefault="009051C7" w:rsidP="000C6EED">
      <w:pPr>
        <w:ind w:left="720"/>
        <w:jc w:val="both"/>
        <w:rPr>
          <w:bCs/>
          <w:sz w:val="22"/>
          <w:szCs w:val="22"/>
        </w:rPr>
      </w:pPr>
    </w:p>
    <w:p w14:paraId="7596D4B9" w14:textId="77777777" w:rsidR="0088687E" w:rsidRPr="00285280" w:rsidRDefault="00B73B14" w:rsidP="00EA224A">
      <w:pPr>
        <w:pStyle w:val="BodyTextIndent"/>
        <w:ind w:left="720" w:hanging="720"/>
        <w:jc w:val="both"/>
        <w:rPr>
          <w:szCs w:val="22"/>
          <w:highlight w:val="yellow"/>
        </w:rPr>
      </w:pPr>
      <w:r w:rsidRPr="00285280">
        <w:rPr>
          <w:szCs w:val="22"/>
        </w:rPr>
        <w:tab/>
        <w:t xml:space="preserve">Proposals meeting </w:t>
      </w:r>
      <w:r w:rsidR="000B178C" w:rsidRPr="00285280">
        <w:rPr>
          <w:szCs w:val="22"/>
        </w:rPr>
        <w:t>all</w:t>
      </w:r>
      <w:r w:rsidRPr="00285280">
        <w:rPr>
          <w:szCs w:val="22"/>
        </w:rPr>
        <w:t xml:space="preserve"> requisite cr</w:t>
      </w:r>
      <w:r w:rsidR="00126FAC" w:rsidRPr="00285280">
        <w:rPr>
          <w:szCs w:val="22"/>
        </w:rPr>
        <w:t>iteria will be evaluated</w:t>
      </w:r>
      <w:r w:rsidRPr="00285280">
        <w:rPr>
          <w:szCs w:val="22"/>
        </w:rPr>
        <w:t xml:space="preserve">.  Those who do not meet requisite criteria will not be evaluated further.  </w:t>
      </w:r>
      <w:r w:rsidR="008D3D7D" w:rsidRPr="00285280">
        <w:rPr>
          <w:szCs w:val="22"/>
        </w:rPr>
        <w:t>S</w:t>
      </w:r>
      <w:r w:rsidR="0088687E" w:rsidRPr="00285280">
        <w:rPr>
          <w:szCs w:val="22"/>
        </w:rPr>
        <w:t xml:space="preserve">election will be made on the basis of the criteria listed below.  </w:t>
      </w:r>
    </w:p>
    <w:p w14:paraId="366BA881" w14:textId="77777777" w:rsidR="00E51304" w:rsidRPr="00285280" w:rsidRDefault="00E51304" w:rsidP="00E51304">
      <w:pPr>
        <w:pStyle w:val="ListParagraph"/>
        <w:spacing w:after="200" w:line="276" w:lineRule="auto"/>
        <w:ind w:left="1440"/>
        <w:rPr>
          <w:sz w:val="22"/>
          <w:szCs w:val="22"/>
        </w:rPr>
      </w:pPr>
    </w:p>
    <w:p w14:paraId="5B2C3AE6" w14:textId="77777777" w:rsidR="007401C4" w:rsidRPr="00285280" w:rsidRDefault="007401C4" w:rsidP="00913C66">
      <w:pPr>
        <w:pStyle w:val="ListParagraph"/>
        <w:numPr>
          <w:ilvl w:val="0"/>
          <w:numId w:val="3"/>
        </w:numPr>
        <w:spacing w:after="200" w:line="276" w:lineRule="auto"/>
        <w:ind w:left="1440"/>
        <w:rPr>
          <w:sz w:val="22"/>
          <w:szCs w:val="22"/>
        </w:rPr>
      </w:pPr>
      <w:r w:rsidRPr="00285280">
        <w:rPr>
          <w:sz w:val="22"/>
          <w:szCs w:val="22"/>
        </w:rPr>
        <w:t>Completeness of Response</w:t>
      </w:r>
    </w:p>
    <w:p w14:paraId="4ADC61D2" w14:textId="77777777" w:rsidR="006E0D0F" w:rsidRPr="003514C9" w:rsidRDefault="006E0D0F" w:rsidP="006E0D0F">
      <w:pPr>
        <w:pStyle w:val="ListParagraph"/>
        <w:numPr>
          <w:ilvl w:val="0"/>
          <w:numId w:val="3"/>
        </w:numPr>
        <w:spacing w:after="200" w:line="276" w:lineRule="auto"/>
        <w:ind w:left="1440"/>
        <w:jc w:val="both"/>
        <w:rPr>
          <w:color w:val="000000" w:themeColor="text1"/>
          <w:sz w:val="22"/>
          <w:szCs w:val="22"/>
        </w:rPr>
      </w:pPr>
      <w:r w:rsidRPr="003514C9">
        <w:rPr>
          <w:color w:val="000000" w:themeColor="text1"/>
          <w:sz w:val="22"/>
          <w:szCs w:val="22"/>
        </w:rPr>
        <w:t xml:space="preserve">Related past experience, qualifications and capacity </w:t>
      </w:r>
    </w:p>
    <w:p w14:paraId="03A18E15" w14:textId="77777777" w:rsidR="006E0D0F" w:rsidRPr="003514C9" w:rsidRDefault="006E0D0F" w:rsidP="006E0D0F">
      <w:pPr>
        <w:pStyle w:val="ListParagraph"/>
        <w:numPr>
          <w:ilvl w:val="0"/>
          <w:numId w:val="3"/>
        </w:numPr>
        <w:spacing w:after="200" w:line="276" w:lineRule="auto"/>
        <w:ind w:left="1440"/>
        <w:jc w:val="both"/>
        <w:rPr>
          <w:sz w:val="22"/>
          <w:szCs w:val="22"/>
        </w:rPr>
      </w:pPr>
      <w:r w:rsidRPr="003514C9">
        <w:rPr>
          <w:sz w:val="22"/>
          <w:szCs w:val="22"/>
        </w:rPr>
        <w:t>Ability to perform (based on the criteria set forth in this RFP, including but not limited to Section 3.0 Scope of Services)</w:t>
      </w:r>
    </w:p>
    <w:p w14:paraId="67D47878" w14:textId="77777777" w:rsidR="00243196" w:rsidRPr="00285280" w:rsidRDefault="006E0D0F" w:rsidP="006E0D0F">
      <w:pPr>
        <w:pStyle w:val="ListParagraph"/>
        <w:numPr>
          <w:ilvl w:val="0"/>
          <w:numId w:val="3"/>
        </w:numPr>
        <w:spacing w:after="200" w:line="276" w:lineRule="auto"/>
        <w:ind w:left="1440"/>
        <w:rPr>
          <w:sz w:val="22"/>
          <w:szCs w:val="22"/>
        </w:rPr>
      </w:pPr>
      <w:r w:rsidRPr="003514C9">
        <w:rPr>
          <w:sz w:val="22"/>
          <w:szCs w:val="22"/>
        </w:rPr>
        <w:t>References</w:t>
      </w:r>
    </w:p>
    <w:p w14:paraId="5D1E8050" w14:textId="77777777" w:rsidR="00295F92" w:rsidRPr="00285280" w:rsidRDefault="00243196" w:rsidP="00E51304">
      <w:pPr>
        <w:pStyle w:val="ListParagraph"/>
        <w:numPr>
          <w:ilvl w:val="0"/>
          <w:numId w:val="3"/>
        </w:numPr>
        <w:ind w:left="1440"/>
        <w:rPr>
          <w:sz w:val="22"/>
          <w:szCs w:val="22"/>
        </w:rPr>
      </w:pPr>
      <w:r w:rsidRPr="00285280">
        <w:rPr>
          <w:sz w:val="22"/>
          <w:szCs w:val="22"/>
        </w:rPr>
        <w:t>Pricing Proposal</w:t>
      </w:r>
    </w:p>
    <w:p w14:paraId="762D6C67" w14:textId="77777777" w:rsidR="00E51304" w:rsidRPr="00285280" w:rsidRDefault="00E51304" w:rsidP="00E51304">
      <w:pPr>
        <w:rPr>
          <w:sz w:val="22"/>
          <w:szCs w:val="22"/>
        </w:rPr>
      </w:pPr>
    </w:p>
    <w:p w14:paraId="2AE2852F" w14:textId="77777777" w:rsidR="00CB3F1E" w:rsidRDefault="00CB3F1E">
      <w:pPr>
        <w:tabs>
          <w:tab w:val="left" w:pos="720"/>
        </w:tabs>
        <w:ind w:left="720" w:hanging="720"/>
        <w:jc w:val="both"/>
        <w:rPr>
          <w:b/>
          <w:bCs/>
          <w:sz w:val="22"/>
          <w:szCs w:val="22"/>
        </w:rPr>
      </w:pPr>
      <w:bookmarkStart w:id="6" w:name="_Hlk121410231"/>
    </w:p>
    <w:p w14:paraId="05B241B0" w14:textId="77777777" w:rsidR="00CB3F1E" w:rsidRDefault="00CB3F1E">
      <w:pPr>
        <w:tabs>
          <w:tab w:val="left" w:pos="720"/>
        </w:tabs>
        <w:ind w:left="720" w:hanging="720"/>
        <w:jc w:val="both"/>
        <w:rPr>
          <w:b/>
          <w:bCs/>
          <w:sz w:val="22"/>
          <w:szCs w:val="22"/>
        </w:rPr>
      </w:pPr>
    </w:p>
    <w:p w14:paraId="47A4A879" w14:textId="4F1C2487" w:rsidR="00B73B14" w:rsidRPr="00285280" w:rsidRDefault="00B73B14">
      <w:pPr>
        <w:tabs>
          <w:tab w:val="left" w:pos="720"/>
        </w:tabs>
        <w:ind w:left="720" w:hanging="720"/>
        <w:jc w:val="both"/>
        <w:rPr>
          <w:b/>
          <w:bCs/>
          <w:sz w:val="22"/>
          <w:szCs w:val="22"/>
        </w:rPr>
      </w:pPr>
      <w:r w:rsidRPr="00285280">
        <w:rPr>
          <w:b/>
          <w:bCs/>
          <w:sz w:val="22"/>
          <w:szCs w:val="22"/>
        </w:rPr>
        <w:lastRenderedPageBreak/>
        <w:t>1</w:t>
      </w:r>
      <w:r w:rsidR="00151448">
        <w:rPr>
          <w:b/>
          <w:bCs/>
          <w:sz w:val="22"/>
          <w:szCs w:val="22"/>
        </w:rPr>
        <w:t>3</w:t>
      </w:r>
      <w:r w:rsidRPr="00285280">
        <w:rPr>
          <w:b/>
          <w:bCs/>
          <w:sz w:val="22"/>
          <w:szCs w:val="22"/>
        </w:rPr>
        <w:t>.0</w:t>
      </w:r>
      <w:r w:rsidRPr="00285280">
        <w:rPr>
          <w:b/>
          <w:bCs/>
          <w:sz w:val="22"/>
          <w:szCs w:val="22"/>
        </w:rPr>
        <w:tab/>
      </w:r>
      <w:r w:rsidRPr="00B65276">
        <w:rPr>
          <w:b/>
          <w:bCs/>
          <w:sz w:val="22"/>
          <w:szCs w:val="22"/>
        </w:rPr>
        <w:t>SCHEDULE OF EVENTS</w:t>
      </w:r>
    </w:p>
    <w:bookmarkEnd w:id="6"/>
    <w:p w14:paraId="12E009F1" w14:textId="77777777" w:rsidR="00B73B14" w:rsidRPr="00285280" w:rsidRDefault="00B73B14">
      <w:pPr>
        <w:tabs>
          <w:tab w:val="left" w:pos="720"/>
        </w:tabs>
        <w:jc w:val="both"/>
        <w:rPr>
          <w:b/>
          <w:bCs/>
          <w:sz w:val="22"/>
          <w:szCs w:val="22"/>
        </w:rPr>
      </w:pPr>
    </w:p>
    <w:p w14:paraId="37EA302D" w14:textId="77777777" w:rsidR="00B73B14" w:rsidRPr="00285280" w:rsidRDefault="00B73B14">
      <w:pPr>
        <w:tabs>
          <w:tab w:val="left" w:pos="720"/>
        </w:tabs>
        <w:ind w:left="720" w:hanging="720"/>
        <w:jc w:val="both"/>
        <w:rPr>
          <w:sz w:val="22"/>
          <w:szCs w:val="22"/>
        </w:rPr>
      </w:pPr>
      <w:r w:rsidRPr="00285280">
        <w:rPr>
          <w:sz w:val="22"/>
          <w:szCs w:val="22"/>
        </w:rPr>
        <w:tab/>
        <w:t>The anticipated schedule of activities related to this RFP is as follows:</w:t>
      </w:r>
    </w:p>
    <w:p w14:paraId="2E470F15" w14:textId="77777777" w:rsidR="00B73B14" w:rsidRPr="00285280" w:rsidRDefault="00B73B14">
      <w:pPr>
        <w:tabs>
          <w:tab w:val="left" w:pos="720"/>
        </w:tabs>
        <w:ind w:left="720" w:hanging="630"/>
        <w:jc w:val="both"/>
        <w:rPr>
          <w:sz w:val="22"/>
          <w:szCs w:val="22"/>
        </w:rPr>
      </w:pPr>
    </w:p>
    <w:p w14:paraId="771A5F35" w14:textId="12A8F378" w:rsidR="00295F92" w:rsidRPr="00285280" w:rsidRDefault="00B73B14">
      <w:pPr>
        <w:tabs>
          <w:tab w:val="left" w:pos="720"/>
        </w:tabs>
        <w:ind w:left="720"/>
        <w:jc w:val="both"/>
        <w:rPr>
          <w:b/>
          <w:bCs/>
          <w:sz w:val="22"/>
          <w:szCs w:val="22"/>
        </w:rPr>
      </w:pPr>
      <w:bookmarkStart w:id="7" w:name="_Hlk121927322"/>
      <w:r w:rsidRPr="00285280">
        <w:rPr>
          <w:b/>
          <w:bCs/>
          <w:sz w:val="22"/>
          <w:szCs w:val="22"/>
        </w:rPr>
        <w:t>RFP issued:</w:t>
      </w:r>
      <w:r w:rsidR="009F260F">
        <w:rPr>
          <w:b/>
          <w:bCs/>
          <w:sz w:val="22"/>
          <w:szCs w:val="22"/>
        </w:rPr>
        <w:t xml:space="preserve"> </w:t>
      </w:r>
      <w:r w:rsidR="009E4D9D" w:rsidRPr="00B65276">
        <w:rPr>
          <w:sz w:val="22"/>
          <w:szCs w:val="22"/>
        </w:rPr>
        <w:t>October 3, 2023</w:t>
      </w:r>
      <w:r w:rsidR="004A6824" w:rsidRPr="00285280">
        <w:rPr>
          <w:b/>
          <w:bCs/>
          <w:sz w:val="22"/>
          <w:szCs w:val="22"/>
        </w:rPr>
        <w:tab/>
      </w:r>
    </w:p>
    <w:p w14:paraId="49C37881" w14:textId="7691025B" w:rsidR="00A80102" w:rsidRPr="00285280" w:rsidRDefault="00A80102">
      <w:pPr>
        <w:tabs>
          <w:tab w:val="left" w:pos="720"/>
        </w:tabs>
        <w:ind w:left="720"/>
        <w:jc w:val="both"/>
        <w:rPr>
          <w:b/>
          <w:bCs/>
          <w:sz w:val="22"/>
          <w:szCs w:val="22"/>
        </w:rPr>
      </w:pPr>
      <w:r w:rsidRPr="00285280">
        <w:rPr>
          <w:b/>
          <w:bCs/>
          <w:sz w:val="22"/>
          <w:szCs w:val="22"/>
        </w:rPr>
        <w:t>Questions Due</w:t>
      </w:r>
      <w:r w:rsidR="00514EF4" w:rsidRPr="00285280">
        <w:rPr>
          <w:b/>
          <w:bCs/>
          <w:sz w:val="22"/>
          <w:szCs w:val="22"/>
        </w:rPr>
        <w:t>:</w:t>
      </w:r>
      <w:r w:rsidRPr="00285280">
        <w:rPr>
          <w:b/>
          <w:bCs/>
          <w:sz w:val="22"/>
          <w:szCs w:val="22"/>
        </w:rPr>
        <w:tab/>
      </w:r>
      <w:r w:rsidR="009F260F">
        <w:rPr>
          <w:b/>
          <w:bCs/>
          <w:sz w:val="22"/>
          <w:szCs w:val="22"/>
        </w:rPr>
        <w:t xml:space="preserve"> </w:t>
      </w:r>
      <w:r w:rsidR="009E4D9D" w:rsidRPr="00B65276">
        <w:rPr>
          <w:sz w:val="22"/>
          <w:szCs w:val="22"/>
        </w:rPr>
        <w:t>October 10, 2023</w:t>
      </w:r>
      <w:r w:rsidR="0054096A">
        <w:rPr>
          <w:sz w:val="22"/>
          <w:szCs w:val="22"/>
        </w:rPr>
        <w:t xml:space="preserve"> at 4:00pm</w:t>
      </w:r>
    </w:p>
    <w:p w14:paraId="7C6D93B3" w14:textId="5DFA1ED2" w:rsidR="00B73B14" w:rsidRPr="00285280" w:rsidRDefault="00B73B14" w:rsidP="00B65276">
      <w:pPr>
        <w:tabs>
          <w:tab w:val="left" w:pos="720"/>
        </w:tabs>
        <w:ind w:left="720"/>
        <w:jc w:val="both"/>
        <w:rPr>
          <w:b/>
          <w:bCs/>
          <w:sz w:val="22"/>
          <w:szCs w:val="22"/>
        </w:rPr>
      </w:pPr>
      <w:r w:rsidRPr="00285280">
        <w:rPr>
          <w:b/>
          <w:bCs/>
          <w:sz w:val="22"/>
          <w:szCs w:val="22"/>
        </w:rPr>
        <w:t>Proposals Due:</w:t>
      </w:r>
      <w:r w:rsidR="009F260F">
        <w:rPr>
          <w:b/>
          <w:bCs/>
          <w:sz w:val="22"/>
          <w:szCs w:val="22"/>
        </w:rPr>
        <w:t xml:space="preserve"> </w:t>
      </w:r>
      <w:r w:rsidR="009E4D9D" w:rsidRPr="00B65276">
        <w:rPr>
          <w:sz w:val="22"/>
          <w:szCs w:val="22"/>
        </w:rPr>
        <w:t>October 24, 2023</w:t>
      </w:r>
      <w:r w:rsidR="00573CF2">
        <w:rPr>
          <w:sz w:val="22"/>
          <w:szCs w:val="22"/>
        </w:rPr>
        <w:t xml:space="preserve"> at 2:00pm</w:t>
      </w:r>
    </w:p>
    <w:p w14:paraId="12C83EBA" w14:textId="5F7D4AEF" w:rsidR="00B73B14" w:rsidRPr="00285280" w:rsidRDefault="00B73B14">
      <w:pPr>
        <w:tabs>
          <w:tab w:val="left" w:pos="720"/>
        </w:tabs>
        <w:ind w:left="720" w:hanging="720"/>
        <w:jc w:val="both"/>
        <w:rPr>
          <w:b/>
          <w:bCs/>
          <w:sz w:val="22"/>
          <w:szCs w:val="22"/>
        </w:rPr>
      </w:pPr>
      <w:r w:rsidRPr="00285280">
        <w:rPr>
          <w:b/>
          <w:bCs/>
          <w:sz w:val="22"/>
          <w:szCs w:val="22"/>
        </w:rPr>
        <w:tab/>
        <w:t>Anticipated award date:</w:t>
      </w:r>
      <w:r w:rsidR="009F260F">
        <w:rPr>
          <w:b/>
          <w:bCs/>
          <w:sz w:val="22"/>
          <w:szCs w:val="22"/>
        </w:rPr>
        <w:t xml:space="preserve"> </w:t>
      </w:r>
      <w:r w:rsidR="009E4D9D" w:rsidRPr="00B65276">
        <w:rPr>
          <w:sz w:val="22"/>
          <w:szCs w:val="22"/>
        </w:rPr>
        <w:t>February 2024</w:t>
      </w:r>
    </w:p>
    <w:bookmarkEnd w:id="7"/>
    <w:p w14:paraId="271B336C" w14:textId="77777777" w:rsidR="00B73B14" w:rsidRPr="00285280" w:rsidRDefault="00B73B14">
      <w:pPr>
        <w:tabs>
          <w:tab w:val="left" w:pos="720"/>
        </w:tabs>
        <w:ind w:left="720" w:hanging="720"/>
        <w:jc w:val="both"/>
        <w:rPr>
          <w:b/>
          <w:bCs/>
          <w:sz w:val="22"/>
          <w:szCs w:val="22"/>
        </w:rPr>
      </w:pPr>
    </w:p>
    <w:p w14:paraId="59908582" w14:textId="77777777" w:rsidR="00B73B14" w:rsidRPr="00285280" w:rsidRDefault="00B73B14">
      <w:pPr>
        <w:tabs>
          <w:tab w:val="left" w:pos="720"/>
        </w:tabs>
        <w:ind w:left="720" w:hanging="720"/>
        <w:jc w:val="both"/>
        <w:rPr>
          <w:sz w:val="22"/>
          <w:szCs w:val="22"/>
        </w:rPr>
      </w:pPr>
      <w:r w:rsidRPr="00285280">
        <w:rPr>
          <w:sz w:val="22"/>
          <w:szCs w:val="22"/>
        </w:rPr>
        <w:tab/>
        <w:t>All dates are subject to change at the discretion of MCPS.</w:t>
      </w:r>
    </w:p>
    <w:p w14:paraId="185EACD0" w14:textId="77777777" w:rsidR="0034127A" w:rsidRPr="00285280" w:rsidRDefault="0034127A">
      <w:pPr>
        <w:tabs>
          <w:tab w:val="left" w:pos="720"/>
        </w:tabs>
        <w:ind w:left="720" w:hanging="720"/>
        <w:jc w:val="both"/>
        <w:rPr>
          <w:sz w:val="22"/>
          <w:szCs w:val="22"/>
        </w:rPr>
      </w:pPr>
    </w:p>
    <w:p w14:paraId="6C239D33" w14:textId="5A8DCA3F" w:rsidR="00B73B14" w:rsidRPr="00285280" w:rsidRDefault="0034127A" w:rsidP="008C7233">
      <w:pPr>
        <w:rPr>
          <w:b/>
          <w:sz w:val="22"/>
          <w:szCs w:val="22"/>
        </w:rPr>
      </w:pPr>
      <w:r w:rsidRPr="00285280">
        <w:rPr>
          <w:b/>
          <w:sz w:val="22"/>
          <w:szCs w:val="22"/>
        </w:rPr>
        <w:t>1</w:t>
      </w:r>
      <w:r w:rsidR="006225ED">
        <w:rPr>
          <w:b/>
          <w:sz w:val="22"/>
          <w:szCs w:val="22"/>
        </w:rPr>
        <w:t>4</w:t>
      </w:r>
      <w:r w:rsidRPr="00285280">
        <w:rPr>
          <w:b/>
          <w:sz w:val="22"/>
          <w:szCs w:val="22"/>
        </w:rPr>
        <w:t>.0</w:t>
      </w:r>
      <w:r w:rsidR="008C7233" w:rsidRPr="00285280">
        <w:rPr>
          <w:b/>
          <w:sz w:val="22"/>
          <w:szCs w:val="22"/>
        </w:rPr>
        <w:tab/>
      </w:r>
      <w:r w:rsidR="00B73B14" w:rsidRPr="00285280">
        <w:rPr>
          <w:b/>
          <w:sz w:val="22"/>
          <w:szCs w:val="22"/>
        </w:rPr>
        <w:t>ADDENDA/ERRATA</w:t>
      </w:r>
    </w:p>
    <w:p w14:paraId="2D52A20B" w14:textId="77777777" w:rsidR="00B73B14" w:rsidRPr="00285280" w:rsidRDefault="00B73B14">
      <w:pPr>
        <w:jc w:val="both"/>
        <w:rPr>
          <w:b/>
          <w:sz w:val="22"/>
          <w:szCs w:val="22"/>
        </w:rPr>
      </w:pPr>
    </w:p>
    <w:p w14:paraId="561F44DB" w14:textId="77777777" w:rsidR="00112131" w:rsidRPr="003514C9" w:rsidRDefault="00112131" w:rsidP="00112131">
      <w:pPr>
        <w:ind w:left="720"/>
        <w:jc w:val="both"/>
        <w:rPr>
          <w:sz w:val="22"/>
          <w:szCs w:val="22"/>
        </w:rPr>
      </w:pPr>
      <w:r w:rsidRPr="003514C9">
        <w:rPr>
          <w:sz w:val="22"/>
          <w:szCs w:val="22"/>
        </w:rPr>
        <w:t xml:space="preserve">Changes and addenda to a solicitation may occur prior to the solicitation opening date and time.  </w:t>
      </w:r>
      <w:r w:rsidRPr="003514C9">
        <w:rPr>
          <w:spacing w:val="-20"/>
          <w:sz w:val="22"/>
          <w:szCs w:val="22"/>
        </w:rPr>
        <w:t>It</w:t>
      </w:r>
      <w:r>
        <w:rPr>
          <w:spacing w:val="-20"/>
          <w:sz w:val="22"/>
          <w:szCs w:val="22"/>
        </w:rPr>
        <w:t xml:space="preserve"> </w:t>
      </w:r>
      <w:r w:rsidRPr="003514C9">
        <w:rPr>
          <w:spacing w:val="-20"/>
          <w:sz w:val="22"/>
          <w:szCs w:val="22"/>
        </w:rPr>
        <w:t xml:space="preserve"> </w:t>
      </w:r>
      <w:r w:rsidRPr="003514C9">
        <w:rPr>
          <w:sz w:val="22"/>
          <w:szCs w:val="22"/>
        </w:rPr>
        <w:t>is the offeror’s responsibility to check the MCPS website</w:t>
      </w:r>
      <w:r w:rsidRPr="003514C9">
        <w:rPr>
          <w:spacing w:val="-20"/>
          <w:sz w:val="22"/>
          <w:szCs w:val="22"/>
        </w:rPr>
        <w:t xml:space="preserve"> </w:t>
      </w:r>
      <w:r w:rsidRPr="003514C9">
        <w:rPr>
          <w:sz w:val="22"/>
          <w:szCs w:val="22"/>
        </w:rPr>
        <w:t xml:space="preserve">under “Event Calendar” </w:t>
      </w:r>
      <w:hyperlink r:id="rId14" w:history="1">
        <w:r w:rsidR="00A62253" w:rsidRPr="006178DA">
          <w:rPr>
            <w:rStyle w:val="Hyperlink"/>
            <w:sz w:val="22"/>
            <w:szCs w:val="22"/>
          </w:rPr>
          <w:t>https://ww2.montgomeryschoolsmd.org/calendar/mcpsbids.aspx</w:t>
        </w:r>
      </w:hyperlink>
      <w:r w:rsidRPr="003514C9">
        <w:rPr>
          <w:sz w:val="22"/>
          <w:szCs w:val="22"/>
        </w:rPr>
        <w:t xml:space="preserve"> or contact the Division of Procurement at 240-740-7600 to verify whether addenda/errata have been issued. </w:t>
      </w:r>
    </w:p>
    <w:p w14:paraId="08A15CA1" w14:textId="77777777" w:rsidR="00112131" w:rsidRPr="003514C9" w:rsidRDefault="00112131" w:rsidP="00112131">
      <w:pPr>
        <w:ind w:left="684"/>
        <w:jc w:val="both"/>
        <w:rPr>
          <w:sz w:val="22"/>
          <w:szCs w:val="22"/>
        </w:rPr>
      </w:pPr>
    </w:p>
    <w:p w14:paraId="316B4283" w14:textId="77777777" w:rsidR="009051C7" w:rsidRPr="00285280" w:rsidRDefault="00112131" w:rsidP="00112131">
      <w:pPr>
        <w:ind w:left="684"/>
        <w:jc w:val="both"/>
        <w:rPr>
          <w:sz w:val="22"/>
          <w:szCs w:val="22"/>
        </w:rPr>
      </w:pPr>
      <w:r w:rsidRPr="003514C9">
        <w:rPr>
          <w:sz w:val="22"/>
          <w:szCs w:val="22"/>
        </w:rPr>
        <w:t>In the event that MCPS issues addenda/errata, all terms and conditions will remain in effect unless they are specifically and explicitly changed by the addenda/errata. Offerors must acknowledge receipt of such addenda/errata by returning one signed copy of each of the addenda/errata with its proposal. Failure to provide the signed acknowledgement of the addenda/errata may result in a bid being deemed non-responsive.</w:t>
      </w:r>
    </w:p>
    <w:p w14:paraId="7AE37401" w14:textId="77777777" w:rsidR="008C7233" w:rsidRPr="00285280" w:rsidRDefault="008C7233" w:rsidP="00E07EB2">
      <w:pPr>
        <w:ind w:left="684"/>
        <w:jc w:val="both"/>
        <w:rPr>
          <w:sz w:val="22"/>
          <w:szCs w:val="22"/>
        </w:rPr>
      </w:pPr>
    </w:p>
    <w:p w14:paraId="02E63118" w14:textId="0C94B618" w:rsidR="00A37C0B" w:rsidRPr="00285280" w:rsidRDefault="00A37C0B" w:rsidP="005A5297">
      <w:pPr>
        <w:keepNext/>
        <w:suppressAutoHyphens/>
        <w:ind w:left="9"/>
        <w:jc w:val="both"/>
        <w:outlineLvl w:val="0"/>
        <w:rPr>
          <w:b/>
          <w:sz w:val="22"/>
          <w:szCs w:val="22"/>
        </w:rPr>
      </w:pPr>
      <w:r w:rsidRPr="00285280">
        <w:rPr>
          <w:b/>
          <w:sz w:val="22"/>
          <w:szCs w:val="22"/>
        </w:rPr>
        <w:t>1</w:t>
      </w:r>
      <w:r w:rsidR="006225ED">
        <w:rPr>
          <w:b/>
          <w:sz w:val="22"/>
          <w:szCs w:val="22"/>
        </w:rPr>
        <w:t>5</w:t>
      </w:r>
      <w:r w:rsidRPr="00285280">
        <w:rPr>
          <w:b/>
          <w:sz w:val="22"/>
          <w:szCs w:val="22"/>
        </w:rPr>
        <w:t>.0     eMARYLAND MARKETPLACE</w:t>
      </w:r>
      <w:r w:rsidR="003477E0" w:rsidRPr="00285280">
        <w:rPr>
          <w:b/>
          <w:sz w:val="22"/>
          <w:szCs w:val="22"/>
        </w:rPr>
        <w:t xml:space="preserve"> ADVANTAGE (EMMA)</w:t>
      </w:r>
    </w:p>
    <w:p w14:paraId="53F61A64" w14:textId="77777777" w:rsidR="00A37C0B" w:rsidRPr="00285280" w:rsidRDefault="00A37C0B" w:rsidP="005A5297">
      <w:pPr>
        <w:keepNext/>
        <w:ind w:left="684"/>
        <w:jc w:val="both"/>
        <w:rPr>
          <w:sz w:val="22"/>
          <w:szCs w:val="22"/>
        </w:rPr>
      </w:pPr>
    </w:p>
    <w:p w14:paraId="235F62C5" w14:textId="77777777" w:rsidR="00A37C0B" w:rsidRPr="00285280" w:rsidRDefault="00112131" w:rsidP="005A5297">
      <w:pPr>
        <w:keepNext/>
        <w:ind w:left="684"/>
        <w:jc w:val="both"/>
        <w:rPr>
          <w:sz w:val="22"/>
          <w:szCs w:val="22"/>
        </w:rPr>
      </w:pPr>
      <w:r w:rsidRPr="003514C9">
        <w:rPr>
          <w:sz w:val="22"/>
          <w:szCs w:val="22"/>
        </w:rPr>
        <w:t xml:space="preserve">Maryland law requires local and state agencies to post solicitations on eMaryland Marketplace Advantage.  Registration with eMaryland Marketplace is free.  It is recommended that any interested supplier register at </w:t>
      </w:r>
      <w:hyperlink r:id="rId15" w:history="1">
        <w:r w:rsidRPr="004653A4">
          <w:rPr>
            <w:rStyle w:val="Hyperlink"/>
            <w:sz w:val="22"/>
            <w:szCs w:val="22"/>
          </w:rPr>
          <w:t>https://emma.maryland.gov/</w:t>
        </w:r>
      </w:hyperlink>
      <w:r w:rsidRPr="003514C9">
        <w:rPr>
          <w:sz w:val="22"/>
          <w:szCs w:val="22"/>
        </w:rPr>
        <w:t>, regardless of the award outcome for this procurement as it is a valuable resource for upcoming bid notifications for municipalities throughout Maryland.</w:t>
      </w:r>
    </w:p>
    <w:p w14:paraId="1D5CF463" w14:textId="77777777" w:rsidR="00A37C0B" w:rsidRPr="00285280" w:rsidRDefault="00A37C0B" w:rsidP="00A37C0B">
      <w:pPr>
        <w:pStyle w:val="ListParagraph"/>
        <w:suppressAutoHyphens/>
        <w:ind w:left="684"/>
        <w:jc w:val="both"/>
        <w:outlineLvl w:val="0"/>
        <w:rPr>
          <w:b/>
          <w:sz w:val="22"/>
          <w:szCs w:val="22"/>
        </w:rPr>
      </w:pPr>
    </w:p>
    <w:p w14:paraId="1218451F" w14:textId="401A7D14" w:rsidR="00A37C0B" w:rsidRPr="00285280" w:rsidRDefault="00B2545C" w:rsidP="00B2545C">
      <w:pPr>
        <w:suppressAutoHyphens/>
        <w:ind w:left="9"/>
        <w:jc w:val="both"/>
        <w:outlineLvl w:val="0"/>
        <w:rPr>
          <w:b/>
          <w:sz w:val="22"/>
          <w:szCs w:val="22"/>
        </w:rPr>
      </w:pPr>
      <w:r w:rsidRPr="00285280">
        <w:rPr>
          <w:b/>
          <w:sz w:val="22"/>
          <w:szCs w:val="22"/>
        </w:rPr>
        <w:t>1</w:t>
      </w:r>
      <w:r w:rsidR="006225ED">
        <w:rPr>
          <w:b/>
          <w:sz w:val="22"/>
          <w:szCs w:val="22"/>
        </w:rPr>
        <w:t>6</w:t>
      </w:r>
      <w:r w:rsidRPr="00285280">
        <w:rPr>
          <w:b/>
          <w:sz w:val="22"/>
          <w:szCs w:val="22"/>
        </w:rPr>
        <w:t>.0</w:t>
      </w:r>
      <w:r w:rsidR="00A37C0B" w:rsidRPr="00285280">
        <w:rPr>
          <w:b/>
          <w:sz w:val="22"/>
          <w:szCs w:val="22"/>
        </w:rPr>
        <w:t xml:space="preserve">    </w:t>
      </w:r>
      <w:r w:rsidR="00112131">
        <w:rPr>
          <w:b/>
          <w:sz w:val="22"/>
          <w:szCs w:val="22"/>
        </w:rPr>
        <w:tab/>
      </w:r>
      <w:r w:rsidR="00A37C0B" w:rsidRPr="00285280">
        <w:rPr>
          <w:b/>
          <w:caps/>
          <w:sz w:val="22"/>
          <w:szCs w:val="22"/>
        </w:rPr>
        <w:t>Multi-Agency Participation</w:t>
      </w:r>
    </w:p>
    <w:p w14:paraId="482070DB" w14:textId="77777777" w:rsidR="00A37C0B" w:rsidRPr="00285280" w:rsidRDefault="00A37C0B" w:rsidP="00A37C0B">
      <w:pPr>
        <w:ind w:left="684"/>
        <w:jc w:val="both"/>
        <w:rPr>
          <w:sz w:val="22"/>
          <w:szCs w:val="22"/>
        </w:rPr>
      </w:pPr>
    </w:p>
    <w:p w14:paraId="1F965D0C" w14:textId="533D313F" w:rsidR="002E16EF" w:rsidRPr="00285280" w:rsidRDefault="00112131" w:rsidP="00112131">
      <w:pPr>
        <w:ind w:left="720"/>
        <w:jc w:val="both"/>
        <w:rPr>
          <w:sz w:val="22"/>
          <w:szCs w:val="22"/>
        </w:rPr>
      </w:pPr>
      <w:r w:rsidRPr="003514C9">
        <w:rPr>
          <w:sz w:val="22"/>
          <w:szCs w:val="22"/>
        </w:rPr>
        <w:t xml:space="preserve">MCPS reserves the right to extend the terms and conditions of this solicitation to any and all other agencies within the state of Maryland as well as any other federal, state, municipal, county, or local governmental agency under the jurisdiction of the United States and its territories.  This shall include but not be limited to private schools, parochial schools, non-public schools such as charter schools, special districts, intermediate units, non-profit agencies providing services on behalf of government, and/or state, community and/or private colleges/universities that require these goods, commodities and/or services. Use of this solicitation by other agencies may be dependent on special local/state requirements attached to and made a part of the solicitation at the time of contracting.  The supplier/contractor agrees to notify the issuing agency of those entities that wish to use any contract resulting from this bid and will also provide usage information, which may be requested. A copy of the contract pricing and the bid requirements incorporated in this contract will be supplied to requesting agencies.  Each participating jurisdiction or agency shall enter into its own contract with the Awarded offeror(s) and this contract   shall be binding only upon the principal’s signing such an agreement.  Invoices shall be submitted "directly" to the </w:t>
      </w:r>
      <w:r w:rsidR="00C01551">
        <w:rPr>
          <w:sz w:val="22"/>
          <w:szCs w:val="22"/>
        </w:rPr>
        <w:t>MCPS point of contact listed in section 3.3</w:t>
      </w:r>
      <w:r w:rsidRPr="003514C9">
        <w:rPr>
          <w:sz w:val="22"/>
          <w:szCs w:val="22"/>
        </w:rPr>
        <w:t>.  Disputes over the execution of any contract shall be the responsibility of the participating jurisdiction or agency that entered into that contract.  Disputes must be resolved solely between the participating agency and the Awarded offeror.  MCPS assumes no authority, liability, or obligation on behalf of any other public or non-public entity that may use any contract resulting from this bid.  MCPS pricing is based on the specifications provided in this solicitation.</w:t>
      </w:r>
    </w:p>
    <w:p w14:paraId="667C66E1" w14:textId="77777777" w:rsidR="002E16EF" w:rsidRPr="00285280" w:rsidRDefault="002E16EF" w:rsidP="002E16EF">
      <w:pPr>
        <w:ind w:left="684"/>
        <w:jc w:val="both"/>
        <w:rPr>
          <w:sz w:val="22"/>
          <w:szCs w:val="22"/>
        </w:rPr>
      </w:pPr>
    </w:p>
    <w:p w14:paraId="568E6A21" w14:textId="77777777" w:rsidR="00CB3F1E" w:rsidRDefault="00CB3F1E" w:rsidP="00B2545C">
      <w:pPr>
        <w:suppressAutoHyphens/>
        <w:ind w:left="9"/>
        <w:jc w:val="both"/>
        <w:outlineLvl w:val="0"/>
        <w:rPr>
          <w:b/>
          <w:sz w:val="22"/>
          <w:szCs w:val="22"/>
        </w:rPr>
      </w:pPr>
    </w:p>
    <w:p w14:paraId="4D83B78E" w14:textId="6D971494" w:rsidR="00874531" w:rsidRPr="00285280" w:rsidRDefault="00B2545C" w:rsidP="00B2545C">
      <w:pPr>
        <w:suppressAutoHyphens/>
        <w:ind w:left="9"/>
        <w:jc w:val="both"/>
        <w:outlineLvl w:val="0"/>
        <w:rPr>
          <w:b/>
          <w:sz w:val="22"/>
          <w:szCs w:val="22"/>
        </w:rPr>
      </w:pPr>
      <w:r w:rsidRPr="00285280">
        <w:rPr>
          <w:b/>
          <w:sz w:val="22"/>
          <w:szCs w:val="22"/>
        </w:rPr>
        <w:lastRenderedPageBreak/>
        <w:t>1</w:t>
      </w:r>
      <w:r w:rsidR="009E4D9D">
        <w:rPr>
          <w:b/>
          <w:sz w:val="22"/>
          <w:szCs w:val="22"/>
        </w:rPr>
        <w:t>7</w:t>
      </w:r>
      <w:r w:rsidRPr="00285280">
        <w:rPr>
          <w:b/>
          <w:sz w:val="22"/>
          <w:szCs w:val="22"/>
        </w:rPr>
        <w:t>.0</w:t>
      </w:r>
      <w:r w:rsidR="00874531" w:rsidRPr="00285280">
        <w:rPr>
          <w:b/>
          <w:sz w:val="22"/>
          <w:szCs w:val="22"/>
        </w:rPr>
        <w:t xml:space="preserve">  </w:t>
      </w:r>
      <w:r w:rsidR="00876FF7" w:rsidRPr="00285280">
        <w:rPr>
          <w:b/>
          <w:sz w:val="22"/>
          <w:szCs w:val="22"/>
        </w:rPr>
        <w:t xml:space="preserve"> </w:t>
      </w:r>
      <w:r w:rsidR="00112131">
        <w:rPr>
          <w:b/>
          <w:sz w:val="22"/>
          <w:szCs w:val="22"/>
        </w:rPr>
        <w:tab/>
      </w:r>
      <w:r w:rsidR="00CD509E" w:rsidRPr="00285280">
        <w:rPr>
          <w:b/>
          <w:sz w:val="22"/>
          <w:szCs w:val="22"/>
        </w:rPr>
        <w:t>INQUIRIES</w:t>
      </w:r>
    </w:p>
    <w:p w14:paraId="5125990D" w14:textId="77777777" w:rsidR="002E16EF" w:rsidRPr="00285280" w:rsidRDefault="002E16EF" w:rsidP="002E16EF">
      <w:pPr>
        <w:suppressAutoHyphens/>
        <w:jc w:val="both"/>
        <w:rPr>
          <w:b/>
          <w:sz w:val="22"/>
          <w:szCs w:val="22"/>
        </w:rPr>
      </w:pPr>
    </w:p>
    <w:p w14:paraId="2A6D7917" w14:textId="4E1526E5" w:rsidR="00112131" w:rsidRPr="003514C9" w:rsidRDefault="00112131" w:rsidP="00112131">
      <w:pPr>
        <w:ind w:left="720"/>
        <w:jc w:val="both"/>
        <w:rPr>
          <w:sz w:val="22"/>
          <w:szCs w:val="22"/>
        </w:rPr>
      </w:pPr>
      <w:r w:rsidRPr="003514C9">
        <w:rPr>
          <w:sz w:val="22"/>
          <w:szCs w:val="22"/>
        </w:rPr>
        <w:t xml:space="preserve">Inquiries regarding this solicitation must be submitted in writing to </w:t>
      </w:r>
      <w:r w:rsidR="007C7EC1">
        <w:rPr>
          <w:sz w:val="22"/>
          <w:szCs w:val="22"/>
        </w:rPr>
        <w:t>Stephanie Dorah,</w:t>
      </w:r>
      <w:r w:rsidRPr="003514C9">
        <w:rPr>
          <w:sz w:val="22"/>
          <w:szCs w:val="22"/>
        </w:rPr>
        <w:t xml:space="preserve"> Buyer, </w:t>
      </w:r>
      <w:r w:rsidRPr="003514C9">
        <w:rPr>
          <w:sz w:val="22"/>
          <w:szCs w:val="22"/>
        </w:rPr>
        <w:br/>
        <w:t xml:space="preserve">MCPS Division of Procurement, 45 W. Gude Drive, Suite 3100, Rockville, MD 20850, via fax at 301-279-3173 or email to </w:t>
      </w:r>
      <w:hyperlink r:id="rId16" w:history="1">
        <w:r w:rsidR="007C7EC1" w:rsidRPr="000D7311">
          <w:rPr>
            <w:rStyle w:val="Hyperlink"/>
            <w:sz w:val="22"/>
            <w:szCs w:val="22"/>
          </w:rPr>
          <w:t>Stephanie_J_Dorah@mcpsmd.org</w:t>
        </w:r>
      </w:hyperlink>
      <w:r w:rsidR="007C7EC1">
        <w:rPr>
          <w:sz w:val="22"/>
          <w:szCs w:val="22"/>
        </w:rPr>
        <w:t xml:space="preserve">. </w:t>
      </w:r>
      <w:r w:rsidRPr="003514C9">
        <w:rPr>
          <w:sz w:val="22"/>
          <w:szCs w:val="22"/>
        </w:rPr>
        <w:t xml:space="preserve"> Questions are due by </w:t>
      </w:r>
      <w:r w:rsidRPr="00B65276">
        <w:rPr>
          <w:sz w:val="22"/>
          <w:szCs w:val="22"/>
        </w:rPr>
        <w:t>4:00 p.m.</w:t>
      </w:r>
      <w:r w:rsidRPr="003514C9">
        <w:rPr>
          <w:sz w:val="22"/>
          <w:szCs w:val="22"/>
        </w:rPr>
        <w:t xml:space="preserve"> on </w:t>
      </w:r>
      <w:r w:rsidRPr="003514C9">
        <w:rPr>
          <w:sz w:val="22"/>
          <w:szCs w:val="22"/>
        </w:rPr>
        <w:br/>
      </w:r>
      <w:r w:rsidR="009E4D9D" w:rsidRPr="00B65276">
        <w:rPr>
          <w:sz w:val="22"/>
          <w:szCs w:val="22"/>
        </w:rPr>
        <w:t>October 10, 2023</w:t>
      </w:r>
      <w:r w:rsidRPr="003514C9">
        <w:rPr>
          <w:sz w:val="22"/>
          <w:szCs w:val="22"/>
        </w:rPr>
        <w:t xml:space="preserve">. Responses will be posted on the MCPS’ Procurement website </w:t>
      </w:r>
      <w:r w:rsidR="00A62253" w:rsidRPr="00B65276">
        <w:rPr>
          <w:sz w:val="22"/>
          <w:szCs w:val="22"/>
        </w:rPr>
        <w:t xml:space="preserve">by </w:t>
      </w:r>
      <w:r w:rsidR="009E4D9D" w:rsidRPr="00B65276">
        <w:rPr>
          <w:sz w:val="22"/>
          <w:szCs w:val="22"/>
        </w:rPr>
        <w:t>October 17, 2023</w:t>
      </w:r>
      <w:r w:rsidRPr="003514C9">
        <w:rPr>
          <w:sz w:val="22"/>
          <w:szCs w:val="22"/>
        </w:rPr>
        <w:t xml:space="preserve">. The Board will not be responsible for any oral or telephone explanation or interpretation by any agent or employee of MCPS.  Any binding information given to a contractor in response to a request will be furnished to all contractors as addenda/errata, if such information is deemed necessary for the preparation of proposals, or if the lack of such information would be detrimental to the uninformed contractors. Only such addenda/errata, when issued by MCPS, will be considered binding on MCPS. </w:t>
      </w:r>
    </w:p>
    <w:p w14:paraId="44CB3A60" w14:textId="77777777" w:rsidR="00112131" w:rsidRPr="003514C9" w:rsidRDefault="00112131" w:rsidP="00112131">
      <w:pPr>
        <w:tabs>
          <w:tab w:val="left" w:pos="0"/>
        </w:tabs>
        <w:jc w:val="both"/>
        <w:rPr>
          <w:sz w:val="22"/>
          <w:szCs w:val="22"/>
        </w:rPr>
      </w:pPr>
    </w:p>
    <w:p w14:paraId="438B589B" w14:textId="77777777" w:rsidR="002E16EF" w:rsidRPr="00285280" w:rsidRDefault="00112131" w:rsidP="00112131">
      <w:pPr>
        <w:pStyle w:val="BodyTextIndent2"/>
        <w:tabs>
          <w:tab w:val="clear" w:pos="720"/>
        </w:tabs>
        <w:ind w:left="720" w:firstLine="0"/>
        <w:rPr>
          <w:sz w:val="22"/>
          <w:szCs w:val="22"/>
        </w:rPr>
      </w:pPr>
      <w:r w:rsidRPr="003514C9">
        <w:rPr>
          <w:b/>
          <w:bCs/>
          <w:sz w:val="22"/>
          <w:szCs w:val="22"/>
        </w:rPr>
        <w:t>Contact by offerors with any other MCPS employee regarding this solicitation until the contract is awarded by MCPS will be considered by MCPS as an attempt to obtain an unfair advantage and result in non-consideration of their RFP response.</w:t>
      </w:r>
      <w:r w:rsidRPr="003514C9">
        <w:rPr>
          <w:sz w:val="22"/>
          <w:szCs w:val="22"/>
        </w:rPr>
        <w:t xml:space="preserve">  The MCPS Procurement website address is</w:t>
      </w:r>
      <w:r w:rsidRPr="003514C9">
        <w:rPr>
          <w:rStyle w:val="Hyperlink"/>
          <w:sz w:val="22"/>
          <w:szCs w:val="22"/>
        </w:rPr>
        <w:t xml:space="preserve"> https://www2.montgomeryschoolsmd.org/departments/procurement/vendors/</w:t>
      </w:r>
      <w:r w:rsidRPr="003514C9">
        <w:rPr>
          <w:sz w:val="22"/>
          <w:szCs w:val="22"/>
        </w:rPr>
        <w:t>.</w:t>
      </w:r>
    </w:p>
    <w:p w14:paraId="53D30315" w14:textId="77777777" w:rsidR="00635FA6" w:rsidRPr="00285280" w:rsidRDefault="00635FA6" w:rsidP="00CD509E">
      <w:pPr>
        <w:pStyle w:val="BodyTextIndent2"/>
        <w:ind w:left="720" w:firstLine="0"/>
        <w:rPr>
          <w:sz w:val="22"/>
          <w:szCs w:val="22"/>
        </w:rPr>
      </w:pPr>
    </w:p>
    <w:p w14:paraId="612A0F20" w14:textId="1C81ED0B" w:rsidR="0055220E" w:rsidRPr="00285280" w:rsidRDefault="0055220E" w:rsidP="0055220E">
      <w:pPr>
        <w:tabs>
          <w:tab w:val="left" w:pos="720"/>
          <w:tab w:val="left" w:pos="3960"/>
          <w:tab w:val="left" w:pos="4140"/>
        </w:tabs>
        <w:rPr>
          <w:b/>
          <w:bCs/>
          <w:sz w:val="22"/>
          <w:szCs w:val="22"/>
        </w:rPr>
      </w:pPr>
      <w:r w:rsidRPr="00285280">
        <w:rPr>
          <w:b/>
          <w:sz w:val="22"/>
          <w:szCs w:val="22"/>
        </w:rPr>
        <w:t>1</w:t>
      </w:r>
      <w:r w:rsidR="009E4D9D">
        <w:rPr>
          <w:b/>
          <w:sz w:val="22"/>
          <w:szCs w:val="22"/>
        </w:rPr>
        <w:t>8</w:t>
      </w:r>
      <w:r w:rsidRPr="00285280">
        <w:rPr>
          <w:b/>
          <w:sz w:val="22"/>
          <w:szCs w:val="22"/>
        </w:rPr>
        <w:t>.0</w:t>
      </w:r>
      <w:r w:rsidRPr="00285280">
        <w:rPr>
          <w:b/>
          <w:sz w:val="22"/>
          <w:szCs w:val="22"/>
        </w:rPr>
        <w:tab/>
      </w:r>
      <w:r w:rsidRPr="00285280">
        <w:rPr>
          <w:b/>
          <w:bCs/>
          <w:sz w:val="22"/>
          <w:szCs w:val="22"/>
        </w:rPr>
        <w:t>UNNECESSARILY ELABORATE BROCHURES</w:t>
      </w:r>
    </w:p>
    <w:p w14:paraId="259317F1" w14:textId="77777777" w:rsidR="0055220E" w:rsidRPr="00285280" w:rsidRDefault="0055220E" w:rsidP="0055220E">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rPr>
          <w:sz w:val="22"/>
          <w:szCs w:val="22"/>
        </w:rPr>
      </w:pPr>
    </w:p>
    <w:p w14:paraId="170A3FCF" w14:textId="77777777" w:rsidR="0055220E" w:rsidRPr="00285280" w:rsidRDefault="0055220E" w:rsidP="0055220E">
      <w:pPr>
        <w:tabs>
          <w:tab w:val="left" w:pos="576"/>
          <w:tab w:val="left" w:pos="720"/>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sz w:val="22"/>
          <w:szCs w:val="22"/>
        </w:rPr>
      </w:pPr>
      <w:r w:rsidRPr="00285280">
        <w:rPr>
          <w:sz w:val="22"/>
          <w:szCs w:val="22"/>
        </w:rPr>
        <w:tab/>
      </w:r>
      <w:r w:rsidRPr="00285280">
        <w:rPr>
          <w:sz w:val="22"/>
          <w:szCs w:val="22"/>
        </w:rPr>
        <w:tab/>
        <w:t xml:space="preserve">Unnecessarily elaborate brochures or other presentations beyond those sufficient to present a complete and effective proposal are not desired and may be construed as an indication of the </w:t>
      </w:r>
      <w:r w:rsidR="00A706BD" w:rsidRPr="00285280">
        <w:rPr>
          <w:sz w:val="22"/>
          <w:szCs w:val="22"/>
        </w:rPr>
        <w:t>offeror’s</w:t>
      </w:r>
      <w:r w:rsidRPr="00285280">
        <w:rPr>
          <w:sz w:val="22"/>
          <w:szCs w:val="22"/>
        </w:rPr>
        <w:t xml:space="preserve"> lack of cost consciousness.  Elaborate art work and expensive visual and other presentation aids are neither necessary nor wanted.</w:t>
      </w:r>
    </w:p>
    <w:p w14:paraId="7F3EB812" w14:textId="77777777" w:rsidR="00CD509E" w:rsidRPr="00285280" w:rsidRDefault="00CD509E" w:rsidP="00CD509E">
      <w:pPr>
        <w:jc w:val="both"/>
        <w:rPr>
          <w:sz w:val="22"/>
          <w:szCs w:val="22"/>
        </w:rPr>
      </w:pPr>
    </w:p>
    <w:p w14:paraId="24287C82" w14:textId="3F6F8E45" w:rsidR="00CD509E" w:rsidRPr="00285280" w:rsidRDefault="009E4D9D" w:rsidP="005A5297">
      <w:pPr>
        <w:keepNext/>
        <w:jc w:val="both"/>
        <w:rPr>
          <w:b/>
          <w:sz w:val="22"/>
          <w:szCs w:val="22"/>
        </w:rPr>
      </w:pPr>
      <w:r>
        <w:rPr>
          <w:b/>
          <w:sz w:val="22"/>
          <w:szCs w:val="22"/>
        </w:rPr>
        <w:t>19</w:t>
      </w:r>
      <w:r w:rsidR="00137C1B" w:rsidRPr="00285280">
        <w:rPr>
          <w:b/>
          <w:sz w:val="22"/>
          <w:szCs w:val="22"/>
        </w:rPr>
        <w:t>.0</w:t>
      </w:r>
      <w:r w:rsidR="00137C1B" w:rsidRPr="00285280">
        <w:rPr>
          <w:b/>
          <w:sz w:val="22"/>
          <w:szCs w:val="22"/>
        </w:rPr>
        <w:tab/>
      </w:r>
      <w:r w:rsidR="00CD509E" w:rsidRPr="00285280">
        <w:rPr>
          <w:b/>
          <w:sz w:val="22"/>
          <w:szCs w:val="22"/>
        </w:rPr>
        <w:t>BID PROTESTS</w:t>
      </w:r>
    </w:p>
    <w:p w14:paraId="403D4558" w14:textId="77777777" w:rsidR="00CD509E" w:rsidRPr="00285280" w:rsidRDefault="00CD509E" w:rsidP="005A5297">
      <w:pPr>
        <w:keepNext/>
        <w:jc w:val="both"/>
        <w:rPr>
          <w:sz w:val="22"/>
          <w:szCs w:val="22"/>
        </w:rPr>
      </w:pPr>
    </w:p>
    <w:p w14:paraId="099A0AB4" w14:textId="77777777" w:rsidR="00CD509E" w:rsidRPr="00285280" w:rsidRDefault="00CD509E" w:rsidP="005A5297">
      <w:pPr>
        <w:keepNext/>
        <w:ind w:left="720"/>
        <w:jc w:val="both"/>
        <w:rPr>
          <w:bCs/>
          <w:sz w:val="22"/>
          <w:szCs w:val="22"/>
        </w:rPr>
      </w:pPr>
      <w:r w:rsidRPr="00285280">
        <w:rPr>
          <w:sz w:val="22"/>
          <w:szCs w:val="22"/>
        </w:rPr>
        <w:t>A</w:t>
      </w:r>
      <w:r w:rsidRPr="00285280">
        <w:rPr>
          <w:bCs/>
          <w:sz w:val="22"/>
          <w:szCs w:val="22"/>
        </w:rPr>
        <w:t xml:space="preserve">ny bid protests, including appeals, will be governed by the applicable MCPS </w:t>
      </w:r>
      <w:r w:rsidR="00E25F17">
        <w:rPr>
          <w:bCs/>
          <w:sz w:val="22"/>
          <w:szCs w:val="22"/>
        </w:rPr>
        <w:t xml:space="preserve">Division of </w:t>
      </w:r>
      <w:r w:rsidRPr="00285280">
        <w:rPr>
          <w:bCs/>
          <w:sz w:val="22"/>
          <w:szCs w:val="22"/>
        </w:rPr>
        <w:t xml:space="preserve">Procurement </w:t>
      </w:r>
      <w:r w:rsidR="009B6D82" w:rsidRPr="00285280">
        <w:rPr>
          <w:bCs/>
          <w:sz w:val="22"/>
          <w:szCs w:val="22"/>
        </w:rPr>
        <w:t xml:space="preserve">Regulations.  The burden of production of all relevant evidence, data and documents and the burden </w:t>
      </w:r>
      <w:r w:rsidRPr="00285280">
        <w:rPr>
          <w:bCs/>
          <w:sz w:val="22"/>
          <w:szCs w:val="22"/>
        </w:rPr>
        <w:t xml:space="preserve">of persuasion to support the protest is on the </w:t>
      </w:r>
      <w:r w:rsidR="00A706BD" w:rsidRPr="00285280">
        <w:rPr>
          <w:sz w:val="22"/>
          <w:szCs w:val="22"/>
        </w:rPr>
        <w:t>offeror</w:t>
      </w:r>
      <w:r w:rsidRPr="00285280">
        <w:rPr>
          <w:bCs/>
          <w:sz w:val="22"/>
          <w:szCs w:val="22"/>
        </w:rPr>
        <w:t xml:space="preserve"> making the protest.</w:t>
      </w:r>
    </w:p>
    <w:p w14:paraId="759944AC" w14:textId="77777777" w:rsidR="00DB30B8" w:rsidRPr="00285280" w:rsidRDefault="00DB30B8" w:rsidP="0055220E">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b/>
          <w:sz w:val="22"/>
          <w:szCs w:val="22"/>
        </w:rPr>
      </w:pPr>
    </w:p>
    <w:p w14:paraId="13EC7DE9" w14:textId="35B1CDA6" w:rsidR="0055220E" w:rsidRPr="00285280" w:rsidRDefault="0034127A" w:rsidP="0055220E">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sz w:val="22"/>
          <w:szCs w:val="22"/>
        </w:rPr>
      </w:pPr>
      <w:r w:rsidRPr="00285280">
        <w:rPr>
          <w:b/>
          <w:sz w:val="22"/>
          <w:szCs w:val="22"/>
        </w:rPr>
        <w:t>2</w:t>
      </w:r>
      <w:r w:rsidR="009E4D9D">
        <w:rPr>
          <w:b/>
          <w:sz w:val="22"/>
          <w:szCs w:val="22"/>
        </w:rPr>
        <w:t>0</w:t>
      </w:r>
      <w:r w:rsidR="0055220E" w:rsidRPr="00285280">
        <w:rPr>
          <w:b/>
          <w:sz w:val="22"/>
          <w:szCs w:val="22"/>
        </w:rPr>
        <w:t>.0</w:t>
      </w:r>
      <w:r w:rsidR="0055220E" w:rsidRPr="00285280">
        <w:rPr>
          <w:b/>
          <w:sz w:val="22"/>
          <w:szCs w:val="22"/>
        </w:rPr>
        <w:tab/>
        <w:t xml:space="preserve"> </w:t>
      </w:r>
      <w:r w:rsidR="00FD1521">
        <w:rPr>
          <w:b/>
          <w:sz w:val="22"/>
          <w:szCs w:val="22"/>
        </w:rPr>
        <w:tab/>
      </w:r>
      <w:r w:rsidR="0055220E" w:rsidRPr="00285280">
        <w:rPr>
          <w:b/>
          <w:sz w:val="22"/>
          <w:szCs w:val="22"/>
        </w:rPr>
        <w:t>CONTRACT</w:t>
      </w:r>
    </w:p>
    <w:p w14:paraId="72A71E32" w14:textId="77777777" w:rsidR="0055220E" w:rsidRPr="00285280" w:rsidRDefault="0055220E" w:rsidP="0055220E">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sz w:val="22"/>
          <w:szCs w:val="22"/>
        </w:rPr>
      </w:pPr>
    </w:p>
    <w:p w14:paraId="103E5A1B" w14:textId="77777777" w:rsidR="006F589D" w:rsidRPr="00285280" w:rsidRDefault="0055220E" w:rsidP="005650B3">
      <w:pPr>
        <w:tabs>
          <w:tab w:val="left" w:pos="630"/>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b/>
          <w:sz w:val="22"/>
          <w:szCs w:val="22"/>
          <w:u w:val="single"/>
        </w:rPr>
      </w:pPr>
      <w:r w:rsidRPr="00285280">
        <w:rPr>
          <w:sz w:val="22"/>
          <w:szCs w:val="22"/>
        </w:rPr>
        <w:t xml:space="preserve">  </w:t>
      </w:r>
      <w:r w:rsidRPr="00285280">
        <w:rPr>
          <w:sz w:val="22"/>
          <w:szCs w:val="22"/>
        </w:rPr>
        <w:tab/>
      </w:r>
      <w:r w:rsidRPr="00285280">
        <w:rPr>
          <w:sz w:val="22"/>
          <w:szCs w:val="22"/>
        </w:rPr>
        <w:tab/>
      </w:r>
      <w:r w:rsidR="005650B3" w:rsidRPr="00285280">
        <w:rPr>
          <w:sz w:val="22"/>
          <w:szCs w:val="22"/>
        </w:rPr>
        <w:t xml:space="preserve">MCPS plans to enter a contractual agreement with Respondent(s) to whom the award is made and intends to make MCPS General Contract Articles, </w:t>
      </w:r>
      <w:r w:rsidR="005650B3" w:rsidRPr="00112131">
        <w:rPr>
          <w:sz w:val="22"/>
          <w:szCs w:val="22"/>
        </w:rPr>
        <w:t xml:space="preserve">attached hereto and incorporated herein as Appendix A, part of the contractual agreement, except and unless modified by MCPS.  In addition, the Contractor will ensure that all </w:t>
      </w:r>
      <w:r w:rsidR="00112131" w:rsidRPr="00112131">
        <w:rPr>
          <w:sz w:val="22"/>
          <w:szCs w:val="22"/>
        </w:rPr>
        <w:t>staff</w:t>
      </w:r>
      <w:r w:rsidR="005650B3" w:rsidRPr="00112131">
        <w:rPr>
          <w:sz w:val="22"/>
          <w:szCs w:val="22"/>
        </w:rPr>
        <w:t xml:space="preserve"> abide by the provisions of the MCPS General Contract Articles.  Proposals</w:t>
      </w:r>
      <w:r w:rsidR="005650B3" w:rsidRPr="00285280">
        <w:rPr>
          <w:sz w:val="22"/>
          <w:szCs w:val="22"/>
        </w:rPr>
        <w:t xml:space="preserve"> must clearly identify any variances from or objections to the specifications in this RFP and the terms and conditions of the MCPS General Contract Articles.  Lacking any response to the contrary, MCPS will infer that the Respondent agrees to the specifications of this RFP and each term and condition of the MCPS General Contract Articles.  Respondents should note that any variance may provide a basis for MCPS to reject the proposal.  </w:t>
      </w:r>
      <w:r w:rsidR="005650B3" w:rsidRPr="00285280">
        <w:rPr>
          <w:b/>
          <w:sz w:val="22"/>
          <w:szCs w:val="22"/>
        </w:rPr>
        <w:t xml:space="preserve">In particular, the provisions set forth in Articles 5, 12-14, 16-18, 21-24, 26, and 28 of the MCPS General Contract Articles are non-negotiable. </w:t>
      </w:r>
      <w:r w:rsidR="005650B3" w:rsidRPr="00285280">
        <w:rPr>
          <w:sz w:val="22"/>
          <w:szCs w:val="22"/>
        </w:rPr>
        <w:tab/>
      </w:r>
    </w:p>
    <w:p w14:paraId="43136DB0" w14:textId="77777777" w:rsidR="004F30FC" w:rsidRPr="00285280" w:rsidRDefault="004F30FC" w:rsidP="00CD509E">
      <w:pPr>
        <w:rPr>
          <w:sz w:val="22"/>
          <w:szCs w:val="22"/>
        </w:rPr>
      </w:pPr>
    </w:p>
    <w:p w14:paraId="5B63D566" w14:textId="012B3851" w:rsidR="0055220E" w:rsidRPr="00285280" w:rsidRDefault="00AF6BE1" w:rsidP="00AF6BE1">
      <w:pPr>
        <w:pStyle w:val="Heading8"/>
        <w:tabs>
          <w:tab w:val="left" w:pos="-3060"/>
          <w:tab w:val="left" w:pos="3960"/>
          <w:tab w:val="left" w:pos="4140"/>
          <w:tab w:val="left" w:pos="12060"/>
        </w:tabs>
        <w:ind w:left="720" w:hanging="720"/>
        <w:rPr>
          <w:rFonts w:ascii="Times New Roman" w:hAnsi="Times New Roman" w:cs="Times New Roman"/>
          <w:b/>
          <w:sz w:val="22"/>
          <w:szCs w:val="22"/>
        </w:rPr>
      </w:pPr>
      <w:r w:rsidRPr="00285280">
        <w:rPr>
          <w:rFonts w:ascii="Times New Roman" w:hAnsi="Times New Roman" w:cs="Times New Roman"/>
          <w:b/>
          <w:sz w:val="22"/>
          <w:szCs w:val="22"/>
        </w:rPr>
        <w:t>2</w:t>
      </w:r>
      <w:r w:rsidR="009E4D9D">
        <w:rPr>
          <w:rFonts w:ascii="Times New Roman" w:hAnsi="Times New Roman" w:cs="Times New Roman"/>
          <w:b/>
          <w:sz w:val="22"/>
          <w:szCs w:val="22"/>
        </w:rPr>
        <w:t>1</w:t>
      </w:r>
      <w:r w:rsidRPr="00285280">
        <w:rPr>
          <w:rFonts w:ascii="Times New Roman" w:hAnsi="Times New Roman" w:cs="Times New Roman"/>
          <w:b/>
          <w:sz w:val="22"/>
          <w:szCs w:val="22"/>
        </w:rPr>
        <w:t>.0</w:t>
      </w:r>
      <w:r w:rsidRPr="00285280">
        <w:rPr>
          <w:rFonts w:ascii="Times New Roman" w:hAnsi="Times New Roman" w:cs="Times New Roman"/>
          <w:b/>
          <w:sz w:val="22"/>
          <w:szCs w:val="22"/>
        </w:rPr>
        <w:tab/>
      </w:r>
      <w:r w:rsidR="0055220E" w:rsidRPr="00285280">
        <w:rPr>
          <w:rFonts w:ascii="Times New Roman" w:hAnsi="Times New Roman" w:cs="Times New Roman"/>
          <w:b/>
          <w:sz w:val="22"/>
          <w:szCs w:val="22"/>
        </w:rPr>
        <w:t>NOTICE TO BIDDERS</w:t>
      </w:r>
    </w:p>
    <w:p w14:paraId="1FFE8971" w14:textId="77777777" w:rsidR="0055220E" w:rsidRPr="00285280" w:rsidRDefault="0055220E" w:rsidP="0055220E">
      <w:pPr>
        <w:tabs>
          <w:tab w:val="left" w:pos="-3060"/>
          <w:tab w:val="left" w:pos="0"/>
          <w:tab w:val="left" w:pos="3960"/>
          <w:tab w:val="left" w:pos="4140"/>
          <w:tab w:val="left" w:pos="9360"/>
          <w:tab w:val="left" w:pos="10800"/>
          <w:tab w:val="left" w:pos="12060"/>
        </w:tabs>
        <w:suppressAutoHyphens/>
        <w:ind w:left="-144" w:right="-144"/>
        <w:jc w:val="center"/>
        <w:rPr>
          <w:b/>
          <w:sz w:val="22"/>
          <w:szCs w:val="22"/>
        </w:rPr>
      </w:pPr>
    </w:p>
    <w:p w14:paraId="02EB704C" w14:textId="77777777" w:rsidR="00285280" w:rsidRDefault="00285280" w:rsidP="009F260F">
      <w:pPr>
        <w:tabs>
          <w:tab w:val="left" w:pos="3960"/>
          <w:tab w:val="left" w:pos="4140"/>
          <w:tab w:val="left" w:pos="9360"/>
          <w:tab w:val="left" w:pos="10800"/>
          <w:tab w:val="left" w:pos="12060"/>
        </w:tabs>
        <w:suppressAutoHyphens/>
        <w:ind w:left="720" w:right="-144"/>
        <w:rPr>
          <w:sz w:val="22"/>
          <w:szCs w:val="22"/>
        </w:rPr>
      </w:pPr>
      <w:r w:rsidRPr="003514C9">
        <w:rPr>
          <w:sz w:val="22"/>
          <w:szCs w:val="22"/>
        </w:rPr>
        <w:t>The appropriate items below must be completed as part of the RFP.  Failure to comply may disqualify your response. Please type or print legibly in ink.</w:t>
      </w:r>
      <w:r w:rsidR="004F35E8">
        <w:rPr>
          <w:sz w:val="22"/>
          <w:szCs w:val="22"/>
        </w:rPr>
        <w:t xml:space="preserve"> </w:t>
      </w:r>
      <w:r w:rsidRPr="003514C9">
        <w:rPr>
          <w:sz w:val="22"/>
          <w:szCs w:val="22"/>
        </w:rPr>
        <w:t>(See Next Page)</w:t>
      </w:r>
      <w:r>
        <w:rPr>
          <w:sz w:val="22"/>
          <w:szCs w:val="22"/>
        </w:rPr>
        <w:br w:type="page"/>
      </w:r>
    </w:p>
    <w:p w14:paraId="1D3FC896" w14:textId="77777777" w:rsidR="0055220E" w:rsidRPr="00285280" w:rsidRDefault="0055220E" w:rsidP="00285280">
      <w:pPr>
        <w:tabs>
          <w:tab w:val="left" w:pos="-3060"/>
          <w:tab w:val="left" w:pos="0"/>
          <w:tab w:val="left" w:pos="3960"/>
          <w:tab w:val="left" w:pos="4140"/>
          <w:tab w:val="left" w:pos="9360"/>
          <w:tab w:val="left" w:pos="10800"/>
          <w:tab w:val="left" w:pos="12060"/>
        </w:tabs>
        <w:suppressAutoHyphens/>
        <w:ind w:left="-144" w:right="-144"/>
        <w:rPr>
          <w:sz w:val="22"/>
          <w:szCs w:val="22"/>
        </w:rPr>
      </w:pPr>
    </w:p>
    <w:p w14:paraId="32FEE615" w14:textId="77777777" w:rsidR="0055220E" w:rsidRPr="00285280" w:rsidRDefault="0055220E" w:rsidP="0055220E">
      <w:pPr>
        <w:tabs>
          <w:tab w:val="left" w:pos="-3060"/>
          <w:tab w:val="left" w:pos="180"/>
          <w:tab w:val="left" w:pos="3960"/>
          <w:tab w:val="left" w:pos="4140"/>
          <w:tab w:val="left" w:pos="9360"/>
          <w:tab w:val="left" w:pos="10800"/>
          <w:tab w:val="left" w:pos="12060"/>
        </w:tabs>
        <w:suppressAutoHyphens/>
        <w:ind w:left="-270" w:right="-144"/>
        <w:rPr>
          <w:b/>
          <w:bCs/>
          <w:sz w:val="22"/>
          <w:szCs w:val="22"/>
        </w:rPr>
      </w:pPr>
      <w:r w:rsidRPr="00285280">
        <w:rPr>
          <w:b/>
          <w:bCs/>
          <w:sz w:val="22"/>
          <w:szCs w:val="22"/>
        </w:rPr>
        <w:t xml:space="preserve"> I.</w:t>
      </w:r>
      <w:r w:rsidRPr="00285280">
        <w:rPr>
          <w:b/>
          <w:bCs/>
          <w:sz w:val="22"/>
          <w:szCs w:val="22"/>
        </w:rPr>
        <w:tab/>
        <w:t xml:space="preserve">BIDDER INFORMATION:  </w:t>
      </w:r>
      <w:r w:rsidRPr="00285280">
        <w:rPr>
          <w:sz w:val="22"/>
          <w:szCs w:val="22"/>
        </w:rPr>
        <w:t>As appropriate, check and/or complete one of the items below.</w:t>
      </w:r>
    </w:p>
    <w:p w14:paraId="77CD77F6" w14:textId="77777777" w:rsidR="0055220E" w:rsidRPr="00285280" w:rsidRDefault="0055220E" w:rsidP="0055220E">
      <w:pPr>
        <w:tabs>
          <w:tab w:val="left" w:pos="-3060"/>
          <w:tab w:val="left" w:pos="-54"/>
          <w:tab w:val="left" w:pos="180"/>
          <w:tab w:val="left" w:pos="3960"/>
          <w:tab w:val="left" w:pos="4140"/>
          <w:tab w:val="left" w:pos="9360"/>
          <w:tab w:val="left" w:pos="10800"/>
          <w:tab w:val="left" w:pos="12060"/>
        </w:tabs>
        <w:suppressAutoHyphens/>
        <w:ind w:left="-144" w:right="-144"/>
        <w:rPr>
          <w:sz w:val="22"/>
          <w:szCs w:val="22"/>
        </w:rPr>
      </w:pPr>
    </w:p>
    <w:p w14:paraId="20800B62" w14:textId="77777777" w:rsidR="0055220E" w:rsidRPr="00285280" w:rsidRDefault="0055220E" w:rsidP="0055220E">
      <w:pPr>
        <w:widowControl w:val="0"/>
        <w:numPr>
          <w:ilvl w:val="0"/>
          <w:numId w:val="16"/>
        </w:numPr>
        <w:tabs>
          <w:tab w:val="left" w:pos="-3060"/>
          <w:tab w:val="left" w:pos="0"/>
          <w:tab w:val="left" w:pos="720"/>
          <w:tab w:val="left" w:pos="3960"/>
          <w:tab w:val="left" w:pos="4140"/>
          <w:tab w:val="left" w:pos="9360"/>
          <w:tab w:val="left" w:pos="10800"/>
          <w:tab w:val="left" w:pos="12060"/>
        </w:tabs>
        <w:suppressAutoHyphens/>
        <w:spacing w:line="360" w:lineRule="auto"/>
        <w:ind w:left="1260" w:right="-144" w:hanging="1080"/>
        <w:rPr>
          <w:sz w:val="22"/>
          <w:szCs w:val="22"/>
        </w:rPr>
      </w:pPr>
      <w:r w:rsidRPr="00285280">
        <w:rPr>
          <w:sz w:val="22"/>
          <w:szCs w:val="22"/>
        </w:rPr>
        <w:t xml:space="preserve">1.  Legal name (as shown on your income tax return) </w:t>
      </w:r>
      <w:r w:rsidRPr="00285280">
        <w:rPr>
          <w:sz w:val="22"/>
          <w:szCs w:val="22"/>
          <w:u w:val="single"/>
        </w:rPr>
        <w:tab/>
      </w:r>
      <w:r w:rsidRPr="00285280">
        <w:rPr>
          <w:sz w:val="22"/>
          <w:szCs w:val="22"/>
        </w:rPr>
        <w:t xml:space="preserve"> </w:t>
      </w:r>
    </w:p>
    <w:p w14:paraId="6B41818B" w14:textId="77777777" w:rsidR="0055220E" w:rsidRPr="00285280" w:rsidRDefault="0055220E" w:rsidP="0055220E">
      <w:pPr>
        <w:widowControl w:val="0"/>
        <w:numPr>
          <w:ilvl w:val="0"/>
          <w:numId w:val="16"/>
        </w:numPr>
        <w:tabs>
          <w:tab w:val="left" w:pos="-3060"/>
          <w:tab w:val="left" w:pos="0"/>
          <w:tab w:val="left" w:pos="720"/>
          <w:tab w:val="left" w:pos="3960"/>
          <w:tab w:val="left" w:pos="4140"/>
          <w:tab w:val="left" w:pos="9360"/>
          <w:tab w:val="left" w:pos="10800"/>
          <w:tab w:val="left" w:pos="12060"/>
        </w:tabs>
        <w:suppressAutoHyphens/>
        <w:spacing w:line="360" w:lineRule="auto"/>
        <w:ind w:left="1260" w:right="-144" w:hanging="1080"/>
        <w:rPr>
          <w:sz w:val="22"/>
          <w:szCs w:val="22"/>
        </w:rPr>
      </w:pPr>
      <w:r w:rsidRPr="00285280">
        <w:rPr>
          <w:sz w:val="22"/>
          <w:szCs w:val="22"/>
        </w:rPr>
        <w:t xml:space="preserve">2.  Business Name (if different from above) </w:t>
      </w:r>
      <w:r w:rsidRPr="00285280">
        <w:rPr>
          <w:sz w:val="22"/>
          <w:szCs w:val="22"/>
          <w:u w:val="single"/>
        </w:rPr>
        <w:tab/>
      </w:r>
    </w:p>
    <w:p w14:paraId="4B13B49F" w14:textId="77777777" w:rsidR="0055220E" w:rsidRPr="00285280" w:rsidRDefault="0055220E" w:rsidP="0055220E">
      <w:pPr>
        <w:widowControl w:val="0"/>
        <w:numPr>
          <w:ilvl w:val="0"/>
          <w:numId w:val="16"/>
        </w:numPr>
        <w:tabs>
          <w:tab w:val="left" w:pos="-3060"/>
          <w:tab w:val="left" w:pos="0"/>
          <w:tab w:val="left" w:pos="720"/>
          <w:tab w:val="left" w:pos="3960"/>
          <w:tab w:val="left" w:pos="4140"/>
          <w:tab w:val="left" w:pos="9360"/>
          <w:tab w:val="left" w:pos="10800"/>
          <w:tab w:val="left" w:pos="12060"/>
        </w:tabs>
        <w:suppressAutoHyphens/>
        <w:spacing w:line="360" w:lineRule="auto"/>
        <w:ind w:left="1260" w:right="-144" w:hanging="1080"/>
        <w:rPr>
          <w:sz w:val="22"/>
          <w:szCs w:val="22"/>
        </w:rPr>
      </w:pPr>
      <w:r w:rsidRPr="00285280">
        <w:rPr>
          <w:sz w:val="22"/>
          <w:szCs w:val="22"/>
        </w:rPr>
        <w:t>3.  Tax Identification Number</w:t>
      </w:r>
      <w:r w:rsidRPr="00285280">
        <w:rPr>
          <w:sz w:val="22"/>
          <w:szCs w:val="22"/>
          <w:u w:val="single"/>
        </w:rPr>
        <w:tab/>
      </w:r>
      <w:r w:rsidRPr="00285280">
        <w:rPr>
          <w:sz w:val="22"/>
          <w:szCs w:val="22"/>
          <w:u w:val="single"/>
        </w:rPr>
        <w:tab/>
      </w:r>
      <w:r w:rsidRPr="00285280">
        <w:rPr>
          <w:sz w:val="22"/>
          <w:szCs w:val="22"/>
          <w:u w:val="single"/>
        </w:rPr>
        <w:tab/>
      </w:r>
      <w:r w:rsidRPr="00285280">
        <w:rPr>
          <w:sz w:val="22"/>
          <w:szCs w:val="22"/>
        </w:rPr>
        <w:t xml:space="preserve"> </w:t>
      </w:r>
    </w:p>
    <w:p w14:paraId="4E050CCE" w14:textId="77777777" w:rsidR="0055220E" w:rsidRPr="00285280" w:rsidRDefault="0055220E" w:rsidP="0055220E">
      <w:pPr>
        <w:tabs>
          <w:tab w:val="left" w:pos="-3060"/>
          <w:tab w:val="left" w:pos="0"/>
          <w:tab w:val="left" w:pos="720"/>
          <w:tab w:val="left" w:pos="3960"/>
          <w:tab w:val="left" w:pos="4140"/>
          <w:tab w:val="left" w:pos="9360"/>
          <w:tab w:val="left" w:pos="10800"/>
          <w:tab w:val="left" w:pos="12060"/>
        </w:tabs>
        <w:suppressAutoHyphens/>
        <w:ind w:right="-144"/>
        <w:jc w:val="center"/>
        <w:rPr>
          <w:b/>
          <w:sz w:val="22"/>
          <w:szCs w:val="22"/>
          <w:u w:val="single"/>
        </w:rPr>
      </w:pPr>
    </w:p>
    <w:p w14:paraId="32C91AE5" w14:textId="77777777" w:rsidR="0055220E" w:rsidRPr="00285280" w:rsidRDefault="0055220E" w:rsidP="0055220E">
      <w:pPr>
        <w:tabs>
          <w:tab w:val="left" w:pos="-3060"/>
          <w:tab w:val="left" w:pos="0"/>
          <w:tab w:val="left" w:pos="720"/>
          <w:tab w:val="left" w:pos="3960"/>
          <w:tab w:val="left" w:pos="4140"/>
          <w:tab w:val="left" w:pos="9360"/>
          <w:tab w:val="left" w:pos="10800"/>
          <w:tab w:val="left" w:pos="12060"/>
        </w:tabs>
        <w:suppressAutoHyphens/>
        <w:ind w:right="-144"/>
        <w:jc w:val="center"/>
        <w:rPr>
          <w:b/>
          <w:sz w:val="22"/>
          <w:szCs w:val="22"/>
          <w:u w:val="single"/>
        </w:rPr>
      </w:pPr>
      <w:r w:rsidRPr="00285280">
        <w:rPr>
          <w:b/>
          <w:sz w:val="22"/>
          <w:szCs w:val="22"/>
          <w:u w:val="single"/>
        </w:rPr>
        <w:t>A copy of your W-9 must be submitted with this bid response.</w:t>
      </w:r>
    </w:p>
    <w:p w14:paraId="681997C9" w14:textId="77777777" w:rsidR="0055220E" w:rsidRPr="00285280" w:rsidRDefault="0055220E" w:rsidP="0055220E">
      <w:pPr>
        <w:tabs>
          <w:tab w:val="left" w:pos="-3060"/>
          <w:tab w:val="left" w:pos="0"/>
          <w:tab w:val="left" w:pos="720"/>
          <w:tab w:val="left" w:pos="3960"/>
          <w:tab w:val="left" w:pos="4140"/>
          <w:tab w:val="left" w:pos="9360"/>
          <w:tab w:val="left" w:pos="10800"/>
          <w:tab w:val="left" w:pos="12060"/>
        </w:tabs>
        <w:suppressAutoHyphens/>
        <w:ind w:right="-144"/>
        <w:jc w:val="center"/>
        <w:rPr>
          <w:bCs/>
          <w:sz w:val="22"/>
          <w:szCs w:val="22"/>
        </w:rPr>
      </w:pPr>
    </w:p>
    <w:p w14:paraId="38E0D6A2" w14:textId="77777777" w:rsidR="0055220E" w:rsidRPr="00285280" w:rsidRDefault="0055220E" w:rsidP="0055220E">
      <w:pPr>
        <w:tabs>
          <w:tab w:val="left" w:pos="-3060"/>
          <w:tab w:val="left" w:pos="180"/>
          <w:tab w:val="left" w:pos="3960"/>
          <w:tab w:val="left" w:pos="4140"/>
          <w:tab w:val="left" w:pos="9360"/>
          <w:tab w:val="left" w:pos="10800"/>
          <w:tab w:val="left" w:pos="12060"/>
        </w:tabs>
        <w:suppressAutoHyphens/>
        <w:ind w:left="-270" w:right="-144"/>
        <w:rPr>
          <w:b/>
          <w:bCs/>
          <w:sz w:val="22"/>
          <w:szCs w:val="22"/>
        </w:rPr>
      </w:pPr>
      <w:r w:rsidRPr="00285280">
        <w:rPr>
          <w:b/>
          <w:bCs/>
          <w:sz w:val="22"/>
          <w:szCs w:val="22"/>
        </w:rPr>
        <w:t xml:space="preserve">II. </w:t>
      </w:r>
      <w:r w:rsidRPr="00285280">
        <w:rPr>
          <w:b/>
          <w:bCs/>
          <w:sz w:val="22"/>
          <w:szCs w:val="22"/>
        </w:rPr>
        <w:tab/>
        <w:t xml:space="preserve">BIDDER’S CONTACT INFORMATION: </w:t>
      </w:r>
      <w:r w:rsidRPr="00285280">
        <w:rPr>
          <w:sz w:val="22"/>
          <w:szCs w:val="22"/>
        </w:rPr>
        <w:t>This will be filed as your permanent contact information.</w:t>
      </w:r>
    </w:p>
    <w:p w14:paraId="2496CBD0" w14:textId="77777777" w:rsidR="0055220E" w:rsidRPr="00285280" w:rsidRDefault="0055220E" w:rsidP="0055220E">
      <w:pPr>
        <w:tabs>
          <w:tab w:val="left" w:pos="-3060"/>
          <w:tab w:val="left" w:pos="90"/>
          <w:tab w:val="left" w:pos="3960"/>
          <w:tab w:val="left" w:pos="4140"/>
          <w:tab w:val="left" w:pos="9360"/>
          <w:tab w:val="left" w:pos="10800"/>
          <w:tab w:val="left" w:pos="12060"/>
        </w:tabs>
        <w:suppressAutoHyphens/>
        <w:spacing w:line="287" w:lineRule="auto"/>
        <w:ind w:left="-144" w:right="-144"/>
        <w:rPr>
          <w:sz w:val="22"/>
          <w:szCs w:val="22"/>
        </w:rPr>
      </w:pPr>
    </w:p>
    <w:p w14:paraId="48159E90" w14:textId="77777777" w:rsidR="0055220E" w:rsidRPr="00285280" w:rsidRDefault="0055220E" w:rsidP="0055220E">
      <w:pPr>
        <w:widowControl w:val="0"/>
        <w:numPr>
          <w:ilvl w:val="1"/>
          <w:numId w:val="17"/>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rPr>
          <w:sz w:val="22"/>
          <w:szCs w:val="22"/>
        </w:rPr>
      </w:pPr>
      <w:r w:rsidRPr="00285280">
        <w:rPr>
          <w:sz w:val="22"/>
          <w:szCs w:val="22"/>
        </w:rPr>
        <w:t xml:space="preserve">Company Name </w:t>
      </w:r>
      <w:r w:rsidRPr="00285280">
        <w:rPr>
          <w:sz w:val="22"/>
          <w:szCs w:val="22"/>
          <w:u w:val="single"/>
        </w:rPr>
        <w:tab/>
      </w:r>
      <w:r w:rsidRPr="00285280">
        <w:rPr>
          <w:sz w:val="22"/>
          <w:szCs w:val="22"/>
          <w:u w:val="single"/>
        </w:rPr>
        <w:tab/>
      </w:r>
      <w:r w:rsidRPr="00285280">
        <w:rPr>
          <w:sz w:val="22"/>
          <w:szCs w:val="22"/>
          <w:u w:val="single"/>
        </w:rPr>
        <w:tab/>
      </w:r>
    </w:p>
    <w:p w14:paraId="0070D667" w14:textId="77777777" w:rsidR="0055220E" w:rsidRPr="00285280" w:rsidRDefault="0055220E" w:rsidP="0055220E">
      <w:pPr>
        <w:widowControl w:val="0"/>
        <w:numPr>
          <w:ilvl w:val="1"/>
          <w:numId w:val="17"/>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rPr>
          <w:sz w:val="22"/>
          <w:szCs w:val="22"/>
        </w:rPr>
      </w:pPr>
      <w:r w:rsidRPr="00285280">
        <w:rPr>
          <w:sz w:val="22"/>
          <w:szCs w:val="22"/>
        </w:rPr>
        <w:t xml:space="preserve">Address </w:t>
      </w:r>
      <w:r w:rsidRPr="00285280">
        <w:rPr>
          <w:sz w:val="22"/>
          <w:szCs w:val="22"/>
          <w:u w:val="single"/>
        </w:rPr>
        <w:tab/>
      </w:r>
      <w:r w:rsidRPr="00285280">
        <w:rPr>
          <w:sz w:val="22"/>
          <w:szCs w:val="22"/>
          <w:u w:val="single"/>
        </w:rPr>
        <w:tab/>
      </w:r>
      <w:r w:rsidRPr="00285280">
        <w:rPr>
          <w:sz w:val="22"/>
          <w:szCs w:val="22"/>
          <w:u w:val="single"/>
        </w:rPr>
        <w:tab/>
      </w:r>
    </w:p>
    <w:p w14:paraId="03DDE9F7" w14:textId="77777777" w:rsidR="0055220E" w:rsidRPr="00285280" w:rsidRDefault="0055220E" w:rsidP="0055220E">
      <w:pPr>
        <w:widowControl w:val="0"/>
        <w:numPr>
          <w:ilvl w:val="1"/>
          <w:numId w:val="17"/>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rPr>
          <w:sz w:val="22"/>
          <w:szCs w:val="22"/>
        </w:rPr>
      </w:pPr>
      <w:r w:rsidRPr="00285280">
        <w:rPr>
          <w:sz w:val="22"/>
          <w:szCs w:val="22"/>
        </w:rPr>
        <w:t xml:space="preserve">Bid Representative’s Name </w:t>
      </w:r>
      <w:r w:rsidRPr="00285280">
        <w:rPr>
          <w:sz w:val="22"/>
          <w:szCs w:val="22"/>
          <w:u w:val="single"/>
        </w:rPr>
        <w:tab/>
      </w:r>
      <w:r w:rsidRPr="00285280">
        <w:rPr>
          <w:sz w:val="22"/>
          <w:szCs w:val="22"/>
          <w:u w:val="single"/>
        </w:rPr>
        <w:tab/>
      </w:r>
      <w:r w:rsidRPr="00285280">
        <w:rPr>
          <w:sz w:val="22"/>
          <w:szCs w:val="22"/>
          <w:u w:val="single"/>
        </w:rPr>
        <w:tab/>
      </w:r>
      <w:r w:rsidRPr="00285280">
        <w:rPr>
          <w:sz w:val="22"/>
          <w:szCs w:val="22"/>
        </w:rPr>
        <w:t xml:space="preserve"> </w:t>
      </w:r>
    </w:p>
    <w:p w14:paraId="73655337" w14:textId="77777777" w:rsidR="0055220E" w:rsidRPr="00285280" w:rsidRDefault="0055220E" w:rsidP="0055220E">
      <w:pPr>
        <w:widowControl w:val="0"/>
        <w:numPr>
          <w:ilvl w:val="1"/>
          <w:numId w:val="17"/>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rPr>
          <w:sz w:val="22"/>
          <w:szCs w:val="22"/>
        </w:rPr>
      </w:pPr>
      <w:r w:rsidRPr="00285280">
        <w:rPr>
          <w:sz w:val="22"/>
          <w:szCs w:val="22"/>
        </w:rPr>
        <w:t xml:space="preserve">Phone Number/Extension </w:t>
      </w:r>
      <w:r w:rsidRPr="00285280">
        <w:rPr>
          <w:sz w:val="22"/>
          <w:szCs w:val="22"/>
          <w:u w:val="single"/>
        </w:rPr>
        <w:tab/>
      </w:r>
      <w:r w:rsidRPr="00285280">
        <w:rPr>
          <w:sz w:val="22"/>
          <w:szCs w:val="22"/>
          <w:u w:val="single"/>
        </w:rPr>
        <w:tab/>
      </w:r>
      <w:r w:rsidRPr="00285280">
        <w:rPr>
          <w:sz w:val="22"/>
          <w:szCs w:val="22"/>
          <w:u w:val="single"/>
        </w:rPr>
        <w:tab/>
      </w:r>
      <w:r w:rsidRPr="00285280">
        <w:rPr>
          <w:sz w:val="22"/>
          <w:szCs w:val="22"/>
        </w:rPr>
        <w:t xml:space="preserve"> </w:t>
      </w:r>
    </w:p>
    <w:p w14:paraId="113649F2" w14:textId="77777777" w:rsidR="0055220E" w:rsidRPr="00285280" w:rsidRDefault="0055220E" w:rsidP="0055220E">
      <w:pPr>
        <w:widowControl w:val="0"/>
        <w:numPr>
          <w:ilvl w:val="1"/>
          <w:numId w:val="17"/>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rPr>
          <w:sz w:val="22"/>
          <w:szCs w:val="22"/>
        </w:rPr>
      </w:pPr>
      <w:r w:rsidRPr="00285280">
        <w:rPr>
          <w:sz w:val="22"/>
          <w:szCs w:val="22"/>
        </w:rPr>
        <w:t xml:space="preserve">Fax Number </w:t>
      </w:r>
      <w:r w:rsidRPr="00285280">
        <w:rPr>
          <w:sz w:val="22"/>
          <w:szCs w:val="22"/>
          <w:u w:val="single"/>
        </w:rPr>
        <w:tab/>
      </w:r>
      <w:r w:rsidRPr="00285280">
        <w:rPr>
          <w:sz w:val="22"/>
          <w:szCs w:val="22"/>
          <w:u w:val="single"/>
        </w:rPr>
        <w:tab/>
      </w:r>
      <w:r w:rsidRPr="00285280">
        <w:rPr>
          <w:sz w:val="22"/>
          <w:szCs w:val="22"/>
          <w:u w:val="single"/>
        </w:rPr>
        <w:tab/>
      </w:r>
    </w:p>
    <w:p w14:paraId="6ABF7EC9" w14:textId="77777777" w:rsidR="0055220E" w:rsidRPr="00285280" w:rsidRDefault="0055220E" w:rsidP="0055220E">
      <w:pPr>
        <w:widowControl w:val="0"/>
        <w:numPr>
          <w:ilvl w:val="1"/>
          <w:numId w:val="17"/>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rPr>
          <w:sz w:val="22"/>
          <w:szCs w:val="22"/>
        </w:rPr>
      </w:pPr>
      <w:r w:rsidRPr="00285280">
        <w:rPr>
          <w:sz w:val="22"/>
          <w:szCs w:val="22"/>
        </w:rPr>
        <w:t xml:space="preserve">Toll Free Number </w:t>
      </w:r>
      <w:r w:rsidRPr="00285280">
        <w:rPr>
          <w:sz w:val="22"/>
          <w:szCs w:val="22"/>
          <w:u w:val="single"/>
        </w:rPr>
        <w:tab/>
      </w:r>
      <w:r w:rsidRPr="00285280">
        <w:rPr>
          <w:sz w:val="22"/>
          <w:szCs w:val="22"/>
          <w:u w:val="single"/>
        </w:rPr>
        <w:tab/>
      </w:r>
      <w:r w:rsidRPr="00285280">
        <w:rPr>
          <w:sz w:val="22"/>
          <w:szCs w:val="22"/>
          <w:u w:val="single"/>
        </w:rPr>
        <w:tab/>
      </w:r>
      <w:r w:rsidRPr="00285280">
        <w:rPr>
          <w:sz w:val="22"/>
          <w:szCs w:val="22"/>
        </w:rPr>
        <w:t xml:space="preserve"> </w:t>
      </w:r>
    </w:p>
    <w:p w14:paraId="4F6FD5DC" w14:textId="77777777" w:rsidR="0055220E" w:rsidRPr="00285280" w:rsidRDefault="0055220E" w:rsidP="0055220E">
      <w:pPr>
        <w:widowControl w:val="0"/>
        <w:numPr>
          <w:ilvl w:val="1"/>
          <w:numId w:val="17"/>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rPr>
          <w:sz w:val="22"/>
          <w:szCs w:val="22"/>
        </w:rPr>
      </w:pPr>
      <w:r w:rsidRPr="00285280">
        <w:rPr>
          <w:sz w:val="22"/>
          <w:szCs w:val="22"/>
        </w:rPr>
        <w:t xml:space="preserve">Email Address </w:t>
      </w:r>
      <w:r w:rsidRPr="00285280">
        <w:rPr>
          <w:sz w:val="22"/>
          <w:szCs w:val="22"/>
          <w:u w:val="single"/>
        </w:rPr>
        <w:tab/>
      </w:r>
      <w:r w:rsidRPr="00285280">
        <w:rPr>
          <w:sz w:val="22"/>
          <w:szCs w:val="22"/>
          <w:u w:val="single"/>
        </w:rPr>
        <w:tab/>
      </w:r>
      <w:r w:rsidRPr="00285280">
        <w:rPr>
          <w:sz w:val="22"/>
          <w:szCs w:val="22"/>
          <w:u w:val="single"/>
        </w:rPr>
        <w:tab/>
      </w:r>
    </w:p>
    <w:p w14:paraId="106C47E5" w14:textId="77777777" w:rsidR="0055220E" w:rsidRPr="00285280" w:rsidRDefault="0055220E" w:rsidP="0055220E">
      <w:pPr>
        <w:widowControl w:val="0"/>
        <w:numPr>
          <w:ilvl w:val="1"/>
          <w:numId w:val="17"/>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rPr>
          <w:sz w:val="22"/>
          <w:szCs w:val="22"/>
        </w:rPr>
      </w:pPr>
      <w:r w:rsidRPr="00285280">
        <w:rPr>
          <w:sz w:val="22"/>
          <w:szCs w:val="22"/>
        </w:rPr>
        <w:t xml:space="preserve">Website </w:t>
      </w:r>
      <w:r w:rsidRPr="00285280">
        <w:rPr>
          <w:sz w:val="22"/>
          <w:szCs w:val="22"/>
          <w:u w:val="single"/>
        </w:rPr>
        <w:tab/>
      </w:r>
      <w:r w:rsidRPr="00285280">
        <w:rPr>
          <w:sz w:val="22"/>
          <w:szCs w:val="22"/>
          <w:u w:val="single"/>
        </w:rPr>
        <w:tab/>
      </w:r>
      <w:r w:rsidRPr="00285280">
        <w:rPr>
          <w:sz w:val="22"/>
          <w:szCs w:val="22"/>
          <w:u w:val="single"/>
        </w:rPr>
        <w:tab/>
      </w:r>
      <w:r w:rsidRPr="00285280">
        <w:rPr>
          <w:sz w:val="22"/>
          <w:szCs w:val="22"/>
        </w:rPr>
        <w:t xml:space="preserve"> </w:t>
      </w:r>
    </w:p>
    <w:p w14:paraId="250ED00B" w14:textId="77777777" w:rsidR="0055220E" w:rsidRPr="00285280" w:rsidRDefault="0055220E" w:rsidP="0055220E">
      <w:pPr>
        <w:pStyle w:val="ListParagraph"/>
        <w:numPr>
          <w:ilvl w:val="0"/>
          <w:numId w:val="17"/>
        </w:numPr>
        <w:tabs>
          <w:tab w:val="clear" w:pos="576"/>
          <w:tab w:val="left" w:pos="-3060"/>
          <w:tab w:val="left" w:pos="3960"/>
          <w:tab w:val="left" w:pos="4140"/>
          <w:tab w:val="left" w:pos="9360"/>
          <w:tab w:val="left" w:pos="10800"/>
          <w:tab w:val="left" w:pos="12060"/>
        </w:tabs>
        <w:suppressAutoHyphens/>
        <w:spacing w:line="287" w:lineRule="auto"/>
        <w:ind w:left="540" w:right="-144"/>
        <w:jc w:val="both"/>
        <w:rPr>
          <w:b/>
          <w:bCs/>
          <w:sz w:val="22"/>
          <w:szCs w:val="22"/>
        </w:rPr>
      </w:pPr>
      <w:r w:rsidRPr="00285280">
        <w:rPr>
          <w:b/>
          <w:bCs/>
          <w:sz w:val="22"/>
          <w:szCs w:val="22"/>
          <w:u w:val="single"/>
        </w:rPr>
        <w:t>VENDOR'S CERTIFICATION:</w:t>
      </w:r>
      <w:r w:rsidRPr="00285280">
        <w:rPr>
          <w:b/>
          <w:bCs/>
          <w:sz w:val="22"/>
          <w:szCs w:val="22"/>
        </w:rPr>
        <w:t xml:space="preserve"> </w:t>
      </w:r>
      <w:r w:rsidRPr="00285280">
        <w:rPr>
          <w:sz w:val="22"/>
          <w:szCs w:val="22"/>
        </w:rPr>
        <w:t>Upon notification of award, this document in its entirety is the awarded vendor’s contract with MCPS.  By signing below, the undersigned acknowledges that he/she is entering into a contract with MCPS.</w:t>
      </w:r>
    </w:p>
    <w:p w14:paraId="44500425" w14:textId="77777777" w:rsidR="0055220E" w:rsidRPr="00285280" w:rsidRDefault="0055220E" w:rsidP="0055220E">
      <w:pPr>
        <w:tabs>
          <w:tab w:val="left" w:pos="-3060"/>
          <w:tab w:val="left" w:pos="990"/>
          <w:tab w:val="left" w:pos="3960"/>
          <w:tab w:val="left" w:pos="4140"/>
          <w:tab w:val="left" w:pos="9360"/>
          <w:tab w:val="left" w:pos="10800"/>
          <w:tab w:val="left" w:pos="12060"/>
        </w:tabs>
        <w:suppressAutoHyphens/>
        <w:ind w:right="-144"/>
        <w:rPr>
          <w:sz w:val="22"/>
          <w:szCs w:val="22"/>
        </w:rPr>
      </w:pPr>
    </w:p>
    <w:p w14:paraId="4CBBEA97" w14:textId="77777777" w:rsidR="0055220E" w:rsidRPr="00285280" w:rsidRDefault="0055220E" w:rsidP="0055220E">
      <w:pPr>
        <w:widowControl w:val="0"/>
        <w:numPr>
          <w:ilvl w:val="0"/>
          <w:numId w:val="15"/>
        </w:numPr>
        <w:tabs>
          <w:tab w:val="clear" w:pos="450"/>
          <w:tab w:val="left" w:pos="-3060"/>
          <w:tab w:val="num" w:pos="630"/>
          <w:tab w:val="left" w:pos="990"/>
          <w:tab w:val="left" w:pos="3960"/>
          <w:tab w:val="left" w:pos="4140"/>
          <w:tab w:val="left" w:pos="9360"/>
          <w:tab w:val="left" w:pos="10800"/>
          <w:tab w:val="left" w:pos="12060"/>
        </w:tabs>
        <w:suppressAutoHyphens/>
        <w:ind w:left="990" w:right="-144" w:hanging="540"/>
        <w:jc w:val="both"/>
        <w:rPr>
          <w:sz w:val="22"/>
          <w:szCs w:val="22"/>
        </w:rPr>
      </w:pPr>
      <w:r w:rsidRPr="00285280">
        <w:rPr>
          <w:sz w:val="22"/>
          <w:szCs w:val="22"/>
        </w:rPr>
        <w:t>The undersigned proposes to furnish and deliver supplies, equipment, or services, in accordance with specifications and stipulations contained herein, and at the prices quoted. This certifies that this bid is made without any previous understanding, agreement or connection with any person, firm, or corporation making a bid for the same supplies, materials, or equipment, and is in all respects fair and without collusion or fraud.</w:t>
      </w:r>
    </w:p>
    <w:p w14:paraId="602372F4" w14:textId="77777777" w:rsidR="0055220E" w:rsidRPr="00285280" w:rsidRDefault="0055220E" w:rsidP="0055220E">
      <w:pPr>
        <w:tabs>
          <w:tab w:val="left" w:pos="-3060"/>
          <w:tab w:val="num" w:pos="630"/>
          <w:tab w:val="left" w:pos="990"/>
          <w:tab w:val="left" w:pos="3960"/>
          <w:tab w:val="left" w:pos="4140"/>
          <w:tab w:val="left" w:pos="9360"/>
          <w:tab w:val="left" w:pos="10800"/>
          <w:tab w:val="left" w:pos="12060"/>
        </w:tabs>
        <w:suppressAutoHyphens/>
        <w:ind w:left="450" w:right="-144"/>
        <w:jc w:val="both"/>
        <w:rPr>
          <w:sz w:val="22"/>
          <w:szCs w:val="22"/>
        </w:rPr>
      </w:pPr>
    </w:p>
    <w:p w14:paraId="4AFDDB26" w14:textId="77777777" w:rsidR="0055220E" w:rsidRPr="00285280" w:rsidRDefault="0055220E" w:rsidP="0055220E">
      <w:pPr>
        <w:widowControl w:val="0"/>
        <w:numPr>
          <w:ilvl w:val="0"/>
          <w:numId w:val="15"/>
        </w:numPr>
        <w:tabs>
          <w:tab w:val="clear" w:pos="450"/>
          <w:tab w:val="left" w:pos="-3060"/>
          <w:tab w:val="num" w:pos="630"/>
          <w:tab w:val="left" w:pos="990"/>
          <w:tab w:val="left" w:pos="3960"/>
          <w:tab w:val="left" w:pos="4140"/>
          <w:tab w:val="left" w:pos="9360"/>
          <w:tab w:val="left" w:pos="10800"/>
          <w:tab w:val="left" w:pos="12060"/>
        </w:tabs>
        <w:suppressAutoHyphens/>
        <w:ind w:left="990" w:right="-144" w:hanging="540"/>
        <w:jc w:val="both"/>
        <w:rPr>
          <w:sz w:val="22"/>
          <w:szCs w:val="22"/>
        </w:rPr>
      </w:pPr>
      <w:r w:rsidRPr="00285280">
        <w:rPr>
          <w:sz w:val="22"/>
          <w:szCs w:val="22"/>
        </w:rPr>
        <w:t>I hereby certify that I am authorized to sign for the bidder</w:t>
      </w:r>
      <w:r w:rsidR="00746086" w:rsidRPr="00285280">
        <w:rPr>
          <w:sz w:val="22"/>
          <w:szCs w:val="22"/>
        </w:rPr>
        <w:t xml:space="preserve"> and that all statements, representations, and information provided in this response to the Request for Proposals, including but not limited to the Non-Debarment Acknowledgement, are accurate.</w:t>
      </w:r>
    </w:p>
    <w:p w14:paraId="07CD18D9" w14:textId="77777777" w:rsidR="0055220E" w:rsidRPr="00285280" w:rsidRDefault="0055220E" w:rsidP="0055220E">
      <w:pPr>
        <w:tabs>
          <w:tab w:val="left" w:pos="-3060"/>
          <w:tab w:val="num" w:pos="630"/>
          <w:tab w:val="left" w:pos="3960"/>
          <w:tab w:val="left" w:pos="4140"/>
          <w:tab w:val="left" w:pos="9360"/>
          <w:tab w:val="left" w:pos="10800"/>
          <w:tab w:val="left" w:pos="12060"/>
        </w:tabs>
        <w:suppressAutoHyphens/>
        <w:ind w:left="180" w:right="-144"/>
        <w:rPr>
          <w:sz w:val="22"/>
          <w:szCs w:val="22"/>
        </w:rPr>
      </w:pPr>
    </w:p>
    <w:p w14:paraId="623F00B7" w14:textId="77777777" w:rsidR="0055220E" w:rsidRPr="00285280" w:rsidRDefault="0055220E" w:rsidP="0055220E">
      <w:pPr>
        <w:tabs>
          <w:tab w:val="left" w:pos="-3060"/>
          <w:tab w:val="left" w:pos="3960"/>
          <w:tab w:val="left" w:pos="4140"/>
          <w:tab w:val="left" w:pos="9360"/>
          <w:tab w:val="left" w:pos="10800"/>
          <w:tab w:val="left" w:pos="12060"/>
        </w:tabs>
        <w:suppressAutoHyphens/>
        <w:spacing w:line="480" w:lineRule="auto"/>
        <w:ind w:left="180" w:right="-144"/>
        <w:rPr>
          <w:sz w:val="22"/>
          <w:szCs w:val="22"/>
        </w:rPr>
      </w:pPr>
      <w:r w:rsidRPr="00285280">
        <w:rPr>
          <w:sz w:val="22"/>
          <w:szCs w:val="22"/>
        </w:rPr>
        <w:t xml:space="preserve">By (Signature) </w:t>
      </w:r>
      <w:r w:rsidRPr="00285280">
        <w:rPr>
          <w:sz w:val="22"/>
          <w:szCs w:val="22"/>
          <w:u w:val="single"/>
        </w:rPr>
        <w:tab/>
      </w:r>
      <w:r w:rsidRPr="00285280">
        <w:rPr>
          <w:sz w:val="22"/>
          <w:szCs w:val="22"/>
          <w:u w:val="single"/>
        </w:rPr>
        <w:tab/>
      </w:r>
      <w:r w:rsidRPr="00285280">
        <w:rPr>
          <w:sz w:val="22"/>
          <w:szCs w:val="22"/>
          <w:u w:val="single"/>
        </w:rPr>
        <w:tab/>
      </w:r>
    </w:p>
    <w:p w14:paraId="260B5C0D" w14:textId="77777777" w:rsidR="0055220E" w:rsidRPr="00285280" w:rsidRDefault="0055220E" w:rsidP="0055220E">
      <w:pPr>
        <w:tabs>
          <w:tab w:val="left" w:pos="-3060"/>
          <w:tab w:val="left" w:pos="3960"/>
          <w:tab w:val="left" w:pos="4140"/>
          <w:tab w:val="left" w:pos="9360"/>
          <w:tab w:val="left" w:pos="10800"/>
          <w:tab w:val="left" w:pos="12060"/>
        </w:tabs>
        <w:suppressAutoHyphens/>
        <w:spacing w:line="480" w:lineRule="auto"/>
        <w:ind w:left="180" w:right="-144"/>
        <w:rPr>
          <w:sz w:val="22"/>
          <w:szCs w:val="22"/>
        </w:rPr>
      </w:pPr>
      <w:r w:rsidRPr="00285280">
        <w:rPr>
          <w:sz w:val="22"/>
          <w:szCs w:val="22"/>
        </w:rPr>
        <w:t xml:space="preserve">Name and Title </w:t>
      </w:r>
      <w:r w:rsidRPr="00285280">
        <w:rPr>
          <w:sz w:val="22"/>
          <w:szCs w:val="22"/>
          <w:u w:val="single"/>
        </w:rPr>
        <w:tab/>
      </w:r>
      <w:r w:rsidRPr="00285280">
        <w:rPr>
          <w:sz w:val="22"/>
          <w:szCs w:val="22"/>
          <w:u w:val="single"/>
        </w:rPr>
        <w:tab/>
      </w:r>
      <w:r w:rsidRPr="00285280">
        <w:rPr>
          <w:sz w:val="22"/>
          <w:szCs w:val="22"/>
          <w:u w:val="single"/>
        </w:rPr>
        <w:tab/>
      </w:r>
    </w:p>
    <w:p w14:paraId="1CD723F5" w14:textId="77777777" w:rsidR="0055220E" w:rsidRPr="00285280" w:rsidRDefault="0055220E" w:rsidP="005E0F4D">
      <w:pPr>
        <w:tabs>
          <w:tab w:val="left" w:pos="-3060"/>
          <w:tab w:val="left" w:pos="3960"/>
          <w:tab w:val="left" w:pos="4140"/>
          <w:tab w:val="left" w:pos="9360"/>
          <w:tab w:val="left" w:pos="10800"/>
          <w:tab w:val="left" w:pos="12060"/>
        </w:tabs>
        <w:suppressAutoHyphens/>
        <w:spacing w:line="480" w:lineRule="auto"/>
        <w:ind w:left="180" w:right="-144"/>
        <w:rPr>
          <w:sz w:val="22"/>
          <w:szCs w:val="22"/>
          <w:u w:val="single"/>
        </w:rPr>
      </w:pPr>
      <w:r w:rsidRPr="00285280">
        <w:rPr>
          <w:sz w:val="22"/>
          <w:szCs w:val="22"/>
        </w:rPr>
        <w:t xml:space="preserve">Witness Name and Title </w:t>
      </w:r>
      <w:r w:rsidRPr="00285280">
        <w:rPr>
          <w:sz w:val="22"/>
          <w:szCs w:val="22"/>
          <w:u w:val="single"/>
        </w:rPr>
        <w:tab/>
      </w:r>
      <w:r w:rsidRPr="00285280">
        <w:rPr>
          <w:sz w:val="22"/>
          <w:szCs w:val="22"/>
          <w:u w:val="single"/>
        </w:rPr>
        <w:tab/>
      </w:r>
      <w:r w:rsidRPr="00285280">
        <w:rPr>
          <w:sz w:val="22"/>
          <w:szCs w:val="22"/>
          <w:u w:val="single"/>
        </w:rPr>
        <w:tab/>
      </w:r>
    </w:p>
    <w:sectPr w:rsidR="0055220E" w:rsidRPr="00285280" w:rsidSect="00442449">
      <w:headerReference w:type="default" r:id="rId17"/>
      <w:footerReference w:type="even" r:id="rId18"/>
      <w:footerReference w:type="default" r:id="rId19"/>
      <w:pgSz w:w="12240" w:h="15840"/>
      <w:pgMar w:top="1280" w:right="1020" w:bottom="1530" w:left="760" w:header="432" w:footer="0" w:gutter="0"/>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McIntosh-Davis, Angela S" w:date="2023-08-21T16:04:00Z" w:initials="MAS">
    <w:p w14:paraId="6D5E8600" w14:textId="77777777" w:rsidR="00D37C8D" w:rsidRDefault="00D37C8D">
      <w:pPr>
        <w:pStyle w:val="CommentText"/>
      </w:pPr>
      <w:r>
        <w:rPr>
          <w:rStyle w:val="CommentReference"/>
        </w:rPr>
        <w:annotationRef/>
      </w:r>
      <w:r>
        <w:t>A 1 year initial contract is preferred unless this contract has a specific long-term implementation period.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5E86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5E8600" w16cid:durableId="28C668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4D3F5" w14:textId="77777777" w:rsidR="00ED3D51" w:rsidRDefault="00ED3D51">
      <w:r>
        <w:separator/>
      </w:r>
    </w:p>
  </w:endnote>
  <w:endnote w:type="continuationSeparator" w:id="0">
    <w:p w14:paraId="6006515D" w14:textId="77777777" w:rsidR="00ED3D51" w:rsidRDefault="00ED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13DB9" w14:textId="77777777" w:rsidR="00BB5802" w:rsidRDefault="00BB58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59B23B" w14:textId="77777777" w:rsidR="00BB5802" w:rsidRDefault="00BB5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DE9F" w14:textId="77777777" w:rsidR="00BB5802" w:rsidRDefault="00BB5802">
    <w:pPr>
      <w:pStyle w:val="Footer"/>
      <w:jc w:val="center"/>
    </w:pPr>
  </w:p>
  <w:p w14:paraId="42AE3D6C" w14:textId="77777777" w:rsidR="00BB5802" w:rsidRDefault="00BB5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411DC" w14:textId="77777777" w:rsidR="00ED3D51" w:rsidRDefault="00ED3D51">
      <w:r>
        <w:separator/>
      </w:r>
    </w:p>
  </w:footnote>
  <w:footnote w:type="continuationSeparator" w:id="0">
    <w:p w14:paraId="34988DB9" w14:textId="77777777" w:rsidR="00ED3D51" w:rsidRDefault="00ED3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CF4B7" w14:textId="721C3B30" w:rsidR="00BB5802" w:rsidRPr="000426AE" w:rsidRDefault="00E57C45">
    <w:pPr>
      <w:pStyle w:val="Header"/>
      <w:rPr>
        <w:sz w:val="24"/>
        <w:szCs w:val="24"/>
      </w:rPr>
    </w:pPr>
    <w:r>
      <w:ptab w:relativeTo="margin" w:alignment="center" w:leader="none"/>
    </w:r>
    <w:r w:rsidRPr="00B66BF8">
      <w:rPr>
        <w:b/>
        <w:sz w:val="24"/>
        <w:szCs w:val="24"/>
      </w:rPr>
      <w:fldChar w:fldCharType="begin"/>
    </w:r>
    <w:r w:rsidRPr="00B66BF8">
      <w:rPr>
        <w:b/>
        <w:sz w:val="24"/>
        <w:szCs w:val="24"/>
      </w:rPr>
      <w:instrText xml:space="preserve"> PAGE   \* MERGEFORMAT </w:instrText>
    </w:r>
    <w:r w:rsidRPr="00B66BF8">
      <w:rPr>
        <w:b/>
        <w:sz w:val="24"/>
        <w:szCs w:val="24"/>
      </w:rPr>
      <w:fldChar w:fldCharType="separate"/>
    </w:r>
    <w:r w:rsidR="007E1757">
      <w:rPr>
        <w:b/>
        <w:noProof/>
        <w:sz w:val="24"/>
        <w:szCs w:val="24"/>
      </w:rPr>
      <w:t>3</w:t>
    </w:r>
    <w:r w:rsidRPr="00B66BF8">
      <w:rPr>
        <w:b/>
        <w:noProof/>
        <w:sz w:val="24"/>
        <w:szCs w:val="24"/>
      </w:rPr>
      <w:fldChar w:fldCharType="end"/>
    </w:r>
    <w:r>
      <w:ptab w:relativeTo="margin" w:alignment="right" w:leader="none"/>
    </w:r>
    <w:r w:rsidRPr="00E82BA4">
      <w:rPr>
        <w:b/>
        <w:sz w:val="24"/>
        <w:szCs w:val="24"/>
      </w:rPr>
      <w:t xml:space="preserve">RFP </w:t>
    </w:r>
    <w:r w:rsidR="006225ED">
      <w:rPr>
        <w:b/>
        <w:sz w:val="24"/>
        <w:szCs w:val="24"/>
      </w:rPr>
      <w:t>9472.1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5611"/>
    <w:multiLevelType w:val="hybridMultilevel"/>
    <w:tmpl w:val="8CB68B30"/>
    <w:lvl w:ilvl="0" w:tplc="BD92294E">
      <w:start w:val="1"/>
      <w:numFmt w:val="bullet"/>
      <w:lvlText w:val="£"/>
      <w:lvlJc w:val="left"/>
      <w:pPr>
        <w:tabs>
          <w:tab w:val="num" w:pos="990"/>
        </w:tabs>
        <w:ind w:left="990" w:hanging="810"/>
      </w:pPr>
      <w:rPr>
        <w:rFonts w:ascii="Wingdings 2" w:eastAsia="Times New Roman" w:hAnsi="Wingdings 2" w:cs="Arial" w:hint="default"/>
        <w:b/>
        <w:sz w:val="30"/>
      </w:rPr>
    </w:lvl>
    <w:lvl w:ilvl="1" w:tplc="04090003">
      <w:start w:val="1"/>
      <w:numFmt w:val="bullet"/>
      <w:lvlText w:val="o"/>
      <w:lvlJc w:val="left"/>
      <w:pPr>
        <w:tabs>
          <w:tab w:val="num" w:pos="996"/>
        </w:tabs>
        <w:ind w:left="996" w:hanging="360"/>
      </w:pPr>
      <w:rPr>
        <w:rFonts w:ascii="Courier New" w:hAnsi="Courier New" w:hint="default"/>
      </w:rPr>
    </w:lvl>
    <w:lvl w:ilvl="2" w:tplc="04090005" w:tentative="1">
      <w:start w:val="1"/>
      <w:numFmt w:val="bullet"/>
      <w:lvlText w:val=""/>
      <w:lvlJc w:val="left"/>
      <w:pPr>
        <w:tabs>
          <w:tab w:val="num" w:pos="1716"/>
        </w:tabs>
        <w:ind w:left="1716" w:hanging="360"/>
      </w:pPr>
      <w:rPr>
        <w:rFonts w:ascii="Wingdings" w:hAnsi="Wingdings" w:hint="default"/>
      </w:rPr>
    </w:lvl>
    <w:lvl w:ilvl="3" w:tplc="04090001" w:tentative="1">
      <w:start w:val="1"/>
      <w:numFmt w:val="bullet"/>
      <w:lvlText w:val=""/>
      <w:lvlJc w:val="left"/>
      <w:pPr>
        <w:tabs>
          <w:tab w:val="num" w:pos="2436"/>
        </w:tabs>
        <w:ind w:left="2436" w:hanging="360"/>
      </w:pPr>
      <w:rPr>
        <w:rFonts w:ascii="Symbol" w:hAnsi="Symbol" w:hint="default"/>
      </w:rPr>
    </w:lvl>
    <w:lvl w:ilvl="4" w:tplc="04090003" w:tentative="1">
      <w:start w:val="1"/>
      <w:numFmt w:val="bullet"/>
      <w:lvlText w:val="o"/>
      <w:lvlJc w:val="left"/>
      <w:pPr>
        <w:tabs>
          <w:tab w:val="num" w:pos="3156"/>
        </w:tabs>
        <w:ind w:left="3156" w:hanging="360"/>
      </w:pPr>
      <w:rPr>
        <w:rFonts w:ascii="Courier New" w:hAnsi="Courier New" w:hint="default"/>
      </w:rPr>
    </w:lvl>
    <w:lvl w:ilvl="5" w:tplc="04090005" w:tentative="1">
      <w:start w:val="1"/>
      <w:numFmt w:val="bullet"/>
      <w:lvlText w:val=""/>
      <w:lvlJc w:val="left"/>
      <w:pPr>
        <w:tabs>
          <w:tab w:val="num" w:pos="3876"/>
        </w:tabs>
        <w:ind w:left="3876" w:hanging="360"/>
      </w:pPr>
      <w:rPr>
        <w:rFonts w:ascii="Wingdings" w:hAnsi="Wingdings" w:hint="default"/>
      </w:rPr>
    </w:lvl>
    <w:lvl w:ilvl="6" w:tplc="04090001" w:tentative="1">
      <w:start w:val="1"/>
      <w:numFmt w:val="bullet"/>
      <w:lvlText w:val=""/>
      <w:lvlJc w:val="left"/>
      <w:pPr>
        <w:tabs>
          <w:tab w:val="num" w:pos="4596"/>
        </w:tabs>
        <w:ind w:left="4596" w:hanging="360"/>
      </w:pPr>
      <w:rPr>
        <w:rFonts w:ascii="Symbol" w:hAnsi="Symbol" w:hint="default"/>
      </w:rPr>
    </w:lvl>
    <w:lvl w:ilvl="7" w:tplc="04090003" w:tentative="1">
      <w:start w:val="1"/>
      <w:numFmt w:val="bullet"/>
      <w:lvlText w:val="o"/>
      <w:lvlJc w:val="left"/>
      <w:pPr>
        <w:tabs>
          <w:tab w:val="num" w:pos="5316"/>
        </w:tabs>
        <w:ind w:left="5316" w:hanging="360"/>
      </w:pPr>
      <w:rPr>
        <w:rFonts w:ascii="Courier New" w:hAnsi="Courier New" w:hint="default"/>
      </w:rPr>
    </w:lvl>
    <w:lvl w:ilvl="8" w:tplc="04090005" w:tentative="1">
      <w:start w:val="1"/>
      <w:numFmt w:val="bullet"/>
      <w:lvlText w:val=""/>
      <w:lvlJc w:val="left"/>
      <w:pPr>
        <w:tabs>
          <w:tab w:val="num" w:pos="6036"/>
        </w:tabs>
        <w:ind w:left="6036" w:hanging="360"/>
      </w:pPr>
      <w:rPr>
        <w:rFonts w:ascii="Wingdings" w:hAnsi="Wingdings" w:hint="default"/>
      </w:rPr>
    </w:lvl>
  </w:abstractNum>
  <w:abstractNum w:abstractNumId="1" w15:restartNumberingAfterBreak="0">
    <w:nsid w:val="0DAE0CB9"/>
    <w:multiLevelType w:val="multilevel"/>
    <w:tmpl w:val="714AB54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264175"/>
    <w:multiLevelType w:val="hybridMultilevel"/>
    <w:tmpl w:val="E292A1DA"/>
    <w:lvl w:ilvl="0" w:tplc="04090001">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3" w15:restartNumberingAfterBreak="0">
    <w:nsid w:val="149C4A04"/>
    <w:multiLevelType w:val="multilevel"/>
    <w:tmpl w:val="8C76F80A"/>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AA52EC"/>
    <w:multiLevelType w:val="hybridMultilevel"/>
    <w:tmpl w:val="1F5C5FC2"/>
    <w:lvl w:ilvl="0" w:tplc="548840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FECB27"/>
    <w:multiLevelType w:val="hybridMultilevel"/>
    <w:tmpl w:val="3B3E2CF4"/>
    <w:lvl w:ilvl="0" w:tplc="0D8023F4">
      <w:start w:val="1"/>
      <w:numFmt w:val="bullet"/>
      <w:lvlText w:val=""/>
      <w:lvlJc w:val="left"/>
      <w:pPr>
        <w:ind w:left="1440" w:hanging="360"/>
      </w:pPr>
      <w:rPr>
        <w:rFonts w:ascii="Symbol" w:hAnsi="Symbol" w:hint="default"/>
      </w:rPr>
    </w:lvl>
    <w:lvl w:ilvl="1" w:tplc="946EB8AA">
      <w:start w:val="1"/>
      <w:numFmt w:val="bullet"/>
      <w:lvlText w:val="o"/>
      <w:lvlJc w:val="left"/>
      <w:pPr>
        <w:ind w:left="2160" w:hanging="360"/>
      </w:pPr>
      <w:rPr>
        <w:rFonts w:ascii="Courier New" w:hAnsi="Courier New" w:hint="default"/>
      </w:rPr>
    </w:lvl>
    <w:lvl w:ilvl="2" w:tplc="F7065DB0">
      <w:start w:val="1"/>
      <w:numFmt w:val="bullet"/>
      <w:lvlText w:val=""/>
      <w:lvlJc w:val="left"/>
      <w:pPr>
        <w:ind w:left="2880" w:hanging="360"/>
      </w:pPr>
      <w:rPr>
        <w:rFonts w:ascii="Wingdings" w:hAnsi="Wingdings" w:hint="default"/>
      </w:rPr>
    </w:lvl>
    <w:lvl w:ilvl="3" w:tplc="9AA4F520">
      <w:start w:val="1"/>
      <w:numFmt w:val="bullet"/>
      <w:lvlText w:val=""/>
      <w:lvlJc w:val="left"/>
      <w:pPr>
        <w:ind w:left="3600" w:hanging="360"/>
      </w:pPr>
      <w:rPr>
        <w:rFonts w:ascii="Symbol" w:hAnsi="Symbol" w:hint="default"/>
      </w:rPr>
    </w:lvl>
    <w:lvl w:ilvl="4" w:tplc="8550D538">
      <w:start w:val="1"/>
      <w:numFmt w:val="bullet"/>
      <w:lvlText w:val="o"/>
      <w:lvlJc w:val="left"/>
      <w:pPr>
        <w:ind w:left="4320" w:hanging="360"/>
      </w:pPr>
      <w:rPr>
        <w:rFonts w:ascii="Courier New" w:hAnsi="Courier New" w:hint="default"/>
      </w:rPr>
    </w:lvl>
    <w:lvl w:ilvl="5" w:tplc="70AAAE74">
      <w:start w:val="1"/>
      <w:numFmt w:val="bullet"/>
      <w:lvlText w:val=""/>
      <w:lvlJc w:val="left"/>
      <w:pPr>
        <w:ind w:left="5040" w:hanging="360"/>
      </w:pPr>
      <w:rPr>
        <w:rFonts w:ascii="Wingdings" w:hAnsi="Wingdings" w:hint="default"/>
      </w:rPr>
    </w:lvl>
    <w:lvl w:ilvl="6" w:tplc="1238503C">
      <w:start w:val="1"/>
      <w:numFmt w:val="bullet"/>
      <w:lvlText w:val=""/>
      <w:lvlJc w:val="left"/>
      <w:pPr>
        <w:ind w:left="5760" w:hanging="360"/>
      </w:pPr>
      <w:rPr>
        <w:rFonts w:ascii="Symbol" w:hAnsi="Symbol" w:hint="default"/>
      </w:rPr>
    </w:lvl>
    <w:lvl w:ilvl="7" w:tplc="6018D714">
      <w:start w:val="1"/>
      <w:numFmt w:val="bullet"/>
      <w:lvlText w:val="o"/>
      <w:lvlJc w:val="left"/>
      <w:pPr>
        <w:ind w:left="6480" w:hanging="360"/>
      </w:pPr>
      <w:rPr>
        <w:rFonts w:ascii="Courier New" w:hAnsi="Courier New" w:hint="default"/>
      </w:rPr>
    </w:lvl>
    <w:lvl w:ilvl="8" w:tplc="9A66DC0E">
      <w:start w:val="1"/>
      <w:numFmt w:val="bullet"/>
      <w:lvlText w:val=""/>
      <w:lvlJc w:val="left"/>
      <w:pPr>
        <w:ind w:left="7200" w:hanging="360"/>
      </w:pPr>
      <w:rPr>
        <w:rFonts w:ascii="Wingdings" w:hAnsi="Wingdings" w:hint="default"/>
      </w:rPr>
    </w:lvl>
  </w:abstractNum>
  <w:abstractNum w:abstractNumId="6" w15:restartNumberingAfterBreak="0">
    <w:nsid w:val="1BAB3846"/>
    <w:multiLevelType w:val="multilevel"/>
    <w:tmpl w:val="49301862"/>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E70F65"/>
    <w:multiLevelType w:val="hybridMultilevel"/>
    <w:tmpl w:val="D5466C5C"/>
    <w:lvl w:ilvl="0" w:tplc="17428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26BCF"/>
    <w:multiLevelType w:val="hybridMultilevel"/>
    <w:tmpl w:val="5CB85EB0"/>
    <w:lvl w:ilvl="0" w:tplc="0409000F">
      <w:start w:val="1"/>
      <w:numFmt w:val="decimal"/>
      <w:lvlText w:val="%1."/>
      <w:lvlJc w:val="left"/>
      <w:pPr>
        <w:ind w:left="1530" w:hanging="360"/>
      </w:pPr>
      <w:rPr>
        <w:rFonts w:cs="Times New Roman"/>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9" w15:restartNumberingAfterBreak="0">
    <w:nsid w:val="22526CF7"/>
    <w:multiLevelType w:val="hybridMultilevel"/>
    <w:tmpl w:val="32A8E322"/>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0" w15:restartNumberingAfterBreak="0">
    <w:nsid w:val="2698541E"/>
    <w:multiLevelType w:val="multilevel"/>
    <w:tmpl w:val="899E145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720299A"/>
    <w:multiLevelType w:val="multilevel"/>
    <w:tmpl w:val="46C4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B0D57"/>
    <w:multiLevelType w:val="hybridMultilevel"/>
    <w:tmpl w:val="2DFEED58"/>
    <w:lvl w:ilvl="0" w:tplc="A5C62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162EB"/>
    <w:multiLevelType w:val="multilevel"/>
    <w:tmpl w:val="994A561A"/>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4FA0E88"/>
    <w:multiLevelType w:val="multilevel"/>
    <w:tmpl w:val="2F403A40"/>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EE1DF8"/>
    <w:multiLevelType w:val="hybridMultilevel"/>
    <w:tmpl w:val="E4D42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3B3604"/>
    <w:multiLevelType w:val="multilevel"/>
    <w:tmpl w:val="EF7AB70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82B0F87"/>
    <w:multiLevelType w:val="multilevel"/>
    <w:tmpl w:val="1B7E353C"/>
    <w:lvl w:ilvl="0">
      <w:start w:val="1"/>
      <w:numFmt w:val="decimal"/>
      <w:lvlText w:val="%1."/>
      <w:lvlJc w:val="left"/>
      <w:pPr>
        <w:ind w:left="108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8" w15:restartNumberingAfterBreak="0">
    <w:nsid w:val="38BF30D3"/>
    <w:multiLevelType w:val="hybridMultilevel"/>
    <w:tmpl w:val="23A4CC0E"/>
    <w:lvl w:ilvl="0" w:tplc="A9FA6E54">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15:restartNumberingAfterBreak="0">
    <w:nsid w:val="3F6E1721"/>
    <w:multiLevelType w:val="multilevel"/>
    <w:tmpl w:val="140C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D4241"/>
    <w:multiLevelType w:val="hybridMultilevel"/>
    <w:tmpl w:val="F7E84242"/>
    <w:lvl w:ilvl="0" w:tplc="D82239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490C6F"/>
    <w:multiLevelType w:val="hybridMultilevel"/>
    <w:tmpl w:val="89E8F482"/>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23169"/>
    <w:multiLevelType w:val="hybridMultilevel"/>
    <w:tmpl w:val="B0EA9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5561FE"/>
    <w:multiLevelType w:val="hybridMultilevel"/>
    <w:tmpl w:val="3918A8E2"/>
    <w:lvl w:ilvl="0" w:tplc="04090001">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4" w15:restartNumberingAfterBreak="0">
    <w:nsid w:val="5794098F"/>
    <w:multiLevelType w:val="hybridMultilevel"/>
    <w:tmpl w:val="8CC28B7A"/>
    <w:lvl w:ilvl="0" w:tplc="1CE834D8">
      <w:start w:val="3"/>
      <w:numFmt w:val="decimal"/>
      <w:lvlText w:val="%1."/>
      <w:lvlJc w:val="left"/>
      <w:pPr>
        <w:tabs>
          <w:tab w:val="num" w:pos="1080"/>
        </w:tabs>
        <w:ind w:left="1080" w:hanging="48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5" w15:restartNumberingAfterBreak="0">
    <w:nsid w:val="5A1929D2"/>
    <w:multiLevelType w:val="multilevel"/>
    <w:tmpl w:val="318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E7513A"/>
    <w:multiLevelType w:val="multilevel"/>
    <w:tmpl w:val="F7309F76"/>
    <w:lvl w:ilvl="0">
      <w:start w:val="1"/>
      <w:numFmt w:val="upperRoman"/>
      <w:lvlText w:val="ARTICLE %1."/>
      <w:lvlJc w:val="left"/>
      <w:pPr>
        <w:ind w:left="1800" w:hanging="180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38D6759"/>
    <w:multiLevelType w:val="hybridMultilevel"/>
    <w:tmpl w:val="35A8BB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47D50D2"/>
    <w:multiLevelType w:val="multilevel"/>
    <w:tmpl w:val="A38E3150"/>
    <w:lvl w:ilvl="0">
      <w:start w:val="15"/>
      <w:numFmt w:val="decimal"/>
      <w:lvlText w:val="%1.0"/>
      <w:lvlJc w:val="left"/>
      <w:pPr>
        <w:ind w:left="429" w:hanging="420"/>
      </w:pPr>
      <w:rPr>
        <w:rFonts w:hint="default"/>
      </w:rPr>
    </w:lvl>
    <w:lvl w:ilvl="1">
      <w:start w:val="1"/>
      <w:numFmt w:val="decimal"/>
      <w:lvlText w:val="%1.%2"/>
      <w:lvlJc w:val="left"/>
      <w:pPr>
        <w:ind w:left="1149" w:hanging="420"/>
      </w:pPr>
      <w:rPr>
        <w:rFonts w:hint="default"/>
      </w:rPr>
    </w:lvl>
    <w:lvl w:ilvl="2">
      <w:start w:val="1"/>
      <w:numFmt w:val="decimal"/>
      <w:lvlText w:val="%1.%2.%3"/>
      <w:lvlJc w:val="left"/>
      <w:pPr>
        <w:ind w:left="2169"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69" w:hanging="1080"/>
      </w:pPr>
      <w:rPr>
        <w:rFonts w:hint="default"/>
      </w:rPr>
    </w:lvl>
    <w:lvl w:ilvl="5">
      <w:start w:val="1"/>
      <w:numFmt w:val="decimal"/>
      <w:lvlText w:val="%1.%2.%3.%4.%5.%6"/>
      <w:lvlJc w:val="left"/>
      <w:pPr>
        <w:ind w:left="4689" w:hanging="1080"/>
      </w:pPr>
      <w:rPr>
        <w:rFonts w:hint="default"/>
      </w:rPr>
    </w:lvl>
    <w:lvl w:ilvl="6">
      <w:start w:val="1"/>
      <w:numFmt w:val="decimal"/>
      <w:lvlText w:val="%1.%2.%3.%4.%5.%6.%7"/>
      <w:lvlJc w:val="left"/>
      <w:pPr>
        <w:ind w:left="5769" w:hanging="1440"/>
      </w:pPr>
      <w:rPr>
        <w:rFonts w:hint="default"/>
      </w:rPr>
    </w:lvl>
    <w:lvl w:ilvl="7">
      <w:start w:val="1"/>
      <w:numFmt w:val="decimal"/>
      <w:lvlText w:val="%1.%2.%3.%4.%5.%6.%7.%8"/>
      <w:lvlJc w:val="left"/>
      <w:pPr>
        <w:ind w:left="6489" w:hanging="1440"/>
      </w:pPr>
      <w:rPr>
        <w:rFonts w:hint="default"/>
      </w:rPr>
    </w:lvl>
    <w:lvl w:ilvl="8">
      <w:start w:val="1"/>
      <w:numFmt w:val="decimal"/>
      <w:lvlText w:val="%1.%2.%3.%4.%5.%6.%7.%8.%9"/>
      <w:lvlJc w:val="left"/>
      <w:pPr>
        <w:ind w:left="7569" w:hanging="1800"/>
      </w:pPr>
      <w:rPr>
        <w:rFonts w:hint="default"/>
      </w:rPr>
    </w:lvl>
  </w:abstractNum>
  <w:abstractNum w:abstractNumId="29" w15:restartNumberingAfterBreak="0">
    <w:nsid w:val="65E13D85"/>
    <w:multiLevelType w:val="hybridMultilevel"/>
    <w:tmpl w:val="9360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A2154"/>
    <w:multiLevelType w:val="hybridMultilevel"/>
    <w:tmpl w:val="9BF6CE3E"/>
    <w:lvl w:ilvl="0" w:tplc="04090001">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31" w15:restartNumberingAfterBreak="0">
    <w:nsid w:val="67420FB9"/>
    <w:multiLevelType w:val="multilevel"/>
    <w:tmpl w:val="B4FCA220"/>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9326515"/>
    <w:multiLevelType w:val="multilevel"/>
    <w:tmpl w:val="5BD6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D54892"/>
    <w:multiLevelType w:val="multilevel"/>
    <w:tmpl w:val="3A90308E"/>
    <w:lvl w:ilvl="0">
      <w:start w:val="15"/>
      <w:numFmt w:val="decimal"/>
      <w:lvlText w:val="%1.0"/>
      <w:lvlJc w:val="left"/>
      <w:pPr>
        <w:ind w:left="429" w:hanging="420"/>
      </w:pPr>
      <w:rPr>
        <w:rFonts w:hint="default"/>
      </w:rPr>
    </w:lvl>
    <w:lvl w:ilvl="1">
      <w:start w:val="1"/>
      <w:numFmt w:val="decimal"/>
      <w:lvlText w:val="%1.%2"/>
      <w:lvlJc w:val="left"/>
      <w:pPr>
        <w:ind w:left="1149" w:hanging="420"/>
      </w:pPr>
      <w:rPr>
        <w:rFonts w:hint="default"/>
      </w:rPr>
    </w:lvl>
    <w:lvl w:ilvl="2">
      <w:start w:val="1"/>
      <w:numFmt w:val="decimal"/>
      <w:lvlText w:val="%1.%2.%3"/>
      <w:lvlJc w:val="left"/>
      <w:pPr>
        <w:ind w:left="2169"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69" w:hanging="1080"/>
      </w:pPr>
      <w:rPr>
        <w:rFonts w:hint="default"/>
      </w:rPr>
    </w:lvl>
    <w:lvl w:ilvl="5">
      <w:start w:val="1"/>
      <w:numFmt w:val="decimal"/>
      <w:lvlText w:val="%1.%2.%3.%4.%5.%6"/>
      <w:lvlJc w:val="left"/>
      <w:pPr>
        <w:ind w:left="4689" w:hanging="1080"/>
      </w:pPr>
      <w:rPr>
        <w:rFonts w:hint="default"/>
      </w:rPr>
    </w:lvl>
    <w:lvl w:ilvl="6">
      <w:start w:val="1"/>
      <w:numFmt w:val="decimal"/>
      <w:lvlText w:val="%1.%2.%3.%4.%5.%6.%7"/>
      <w:lvlJc w:val="left"/>
      <w:pPr>
        <w:ind w:left="5769" w:hanging="1440"/>
      </w:pPr>
      <w:rPr>
        <w:rFonts w:hint="default"/>
      </w:rPr>
    </w:lvl>
    <w:lvl w:ilvl="7">
      <w:start w:val="1"/>
      <w:numFmt w:val="decimal"/>
      <w:lvlText w:val="%1.%2.%3.%4.%5.%6.%7.%8"/>
      <w:lvlJc w:val="left"/>
      <w:pPr>
        <w:ind w:left="6489" w:hanging="1440"/>
      </w:pPr>
      <w:rPr>
        <w:rFonts w:hint="default"/>
      </w:rPr>
    </w:lvl>
    <w:lvl w:ilvl="8">
      <w:start w:val="1"/>
      <w:numFmt w:val="decimal"/>
      <w:lvlText w:val="%1.%2.%3.%4.%5.%6.%7.%8.%9"/>
      <w:lvlJc w:val="left"/>
      <w:pPr>
        <w:ind w:left="7569" w:hanging="1800"/>
      </w:pPr>
      <w:rPr>
        <w:rFonts w:hint="default"/>
      </w:rPr>
    </w:lvl>
  </w:abstractNum>
  <w:abstractNum w:abstractNumId="34" w15:restartNumberingAfterBreak="0">
    <w:nsid w:val="6F0F6959"/>
    <w:multiLevelType w:val="hybridMultilevel"/>
    <w:tmpl w:val="89E8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B561D"/>
    <w:multiLevelType w:val="hybridMultilevel"/>
    <w:tmpl w:val="9596FF9C"/>
    <w:lvl w:ilvl="0" w:tplc="3A1A57A4">
      <w:start w:val="1"/>
      <w:numFmt w:val="low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552C13"/>
    <w:multiLevelType w:val="hybridMultilevel"/>
    <w:tmpl w:val="B092643C"/>
    <w:lvl w:ilvl="0" w:tplc="41E2F6E6">
      <w:start w:val="2"/>
      <w:numFmt w:val="upperRoman"/>
      <w:lvlText w:val="%1."/>
      <w:lvlJc w:val="left"/>
      <w:pPr>
        <w:tabs>
          <w:tab w:val="num" w:pos="576"/>
        </w:tabs>
        <w:ind w:left="576" w:hanging="720"/>
      </w:pPr>
      <w:rPr>
        <w:rFonts w:hint="default"/>
        <w:b/>
        <w:i w:val="0"/>
      </w:rPr>
    </w:lvl>
    <w:lvl w:ilvl="1" w:tplc="C53E567C">
      <w:start w:val="1"/>
      <w:numFmt w:val="decimal"/>
      <w:lvlText w:val="%2."/>
      <w:lvlJc w:val="left"/>
      <w:pPr>
        <w:tabs>
          <w:tab w:val="num" w:pos="936"/>
        </w:tabs>
        <w:ind w:left="936" w:hanging="360"/>
      </w:pPr>
      <w:rPr>
        <w:rFonts w:hint="default"/>
      </w:r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37" w15:restartNumberingAfterBreak="0">
    <w:nsid w:val="76074D24"/>
    <w:multiLevelType w:val="multilevel"/>
    <w:tmpl w:val="CE6814FA"/>
    <w:lvl w:ilvl="0">
      <w:start w:val="13"/>
      <w:numFmt w:val="decimal"/>
      <w:lvlText w:val="%1.0"/>
      <w:lvlJc w:val="left"/>
      <w:pPr>
        <w:tabs>
          <w:tab w:val="num" w:pos="684"/>
        </w:tabs>
        <w:ind w:left="684" w:hanging="675"/>
      </w:pPr>
      <w:rPr>
        <w:rFonts w:hint="default"/>
      </w:rPr>
    </w:lvl>
    <w:lvl w:ilvl="1">
      <w:start w:val="1"/>
      <w:numFmt w:val="decimal"/>
      <w:lvlText w:val="%1.%2"/>
      <w:lvlJc w:val="left"/>
      <w:pPr>
        <w:tabs>
          <w:tab w:val="num" w:pos="1404"/>
        </w:tabs>
        <w:ind w:left="1404" w:hanging="675"/>
      </w:pPr>
      <w:rPr>
        <w:rFonts w:hint="default"/>
      </w:rPr>
    </w:lvl>
    <w:lvl w:ilvl="2">
      <w:start w:val="1"/>
      <w:numFmt w:val="decimal"/>
      <w:lvlText w:val="%1.%2.%3"/>
      <w:lvlJc w:val="left"/>
      <w:pPr>
        <w:tabs>
          <w:tab w:val="num" w:pos="2169"/>
        </w:tabs>
        <w:ind w:left="2169" w:hanging="720"/>
      </w:pPr>
      <w:rPr>
        <w:rFonts w:hint="default"/>
      </w:rPr>
    </w:lvl>
    <w:lvl w:ilvl="3">
      <w:start w:val="1"/>
      <w:numFmt w:val="decimal"/>
      <w:lvlText w:val="%1.%2.%3.%4"/>
      <w:lvlJc w:val="left"/>
      <w:pPr>
        <w:tabs>
          <w:tab w:val="num" w:pos="2889"/>
        </w:tabs>
        <w:ind w:left="2889" w:hanging="720"/>
      </w:pPr>
      <w:rPr>
        <w:rFonts w:hint="default"/>
      </w:rPr>
    </w:lvl>
    <w:lvl w:ilvl="4">
      <w:start w:val="1"/>
      <w:numFmt w:val="decimal"/>
      <w:lvlText w:val="%1.%2.%3.%4.%5"/>
      <w:lvlJc w:val="left"/>
      <w:pPr>
        <w:tabs>
          <w:tab w:val="num" w:pos="3969"/>
        </w:tabs>
        <w:ind w:left="3969" w:hanging="1080"/>
      </w:pPr>
      <w:rPr>
        <w:rFonts w:hint="default"/>
      </w:rPr>
    </w:lvl>
    <w:lvl w:ilvl="5">
      <w:start w:val="1"/>
      <w:numFmt w:val="decimal"/>
      <w:lvlText w:val="%1.%2.%3.%4.%5.%6"/>
      <w:lvlJc w:val="left"/>
      <w:pPr>
        <w:tabs>
          <w:tab w:val="num" w:pos="4689"/>
        </w:tabs>
        <w:ind w:left="4689" w:hanging="1080"/>
      </w:pPr>
      <w:rPr>
        <w:rFonts w:hint="default"/>
      </w:rPr>
    </w:lvl>
    <w:lvl w:ilvl="6">
      <w:start w:val="1"/>
      <w:numFmt w:val="decimal"/>
      <w:lvlText w:val="%1.%2.%3.%4.%5.%6.%7"/>
      <w:lvlJc w:val="left"/>
      <w:pPr>
        <w:tabs>
          <w:tab w:val="num" w:pos="5769"/>
        </w:tabs>
        <w:ind w:left="5769" w:hanging="1440"/>
      </w:pPr>
      <w:rPr>
        <w:rFonts w:hint="default"/>
      </w:rPr>
    </w:lvl>
    <w:lvl w:ilvl="7">
      <w:start w:val="1"/>
      <w:numFmt w:val="decimal"/>
      <w:lvlText w:val="%1.%2.%3.%4.%5.%6.%7.%8"/>
      <w:lvlJc w:val="left"/>
      <w:pPr>
        <w:tabs>
          <w:tab w:val="num" w:pos="6489"/>
        </w:tabs>
        <w:ind w:left="6489" w:hanging="1440"/>
      </w:pPr>
      <w:rPr>
        <w:rFonts w:hint="default"/>
      </w:rPr>
    </w:lvl>
    <w:lvl w:ilvl="8">
      <w:start w:val="1"/>
      <w:numFmt w:val="decimal"/>
      <w:lvlText w:val="%1.%2.%3.%4.%5.%6.%7.%8.%9"/>
      <w:lvlJc w:val="left"/>
      <w:pPr>
        <w:tabs>
          <w:tab w:val="num" w:pos="7569"/>
        </w:tabs>
        <w:ind w:left="7569" w:hanging="1800"/>
      </w:pPr>
      <w:rPr>
        <w:rFonts w:hint="default"/>
      </w:rPr>
    </w:lvl>
  </w:abstractNum>
  <w:abstractNum w:abstractNumId="38" w15:restartNumberingAfterBreak="0">
    <w:nsid w:val="7A7660A0"/>
    <w:multiLevelType w:val="singleLevel"/>
    <w:tmpl w:val="27CAF8E2"/>
    <w:lvl w:ilvl="0">
      <w:start w:val="1"/>
      <w:numFmt w:val="upperLetter"/>
      <w:lvlText w:val="%1."/>
      <w:lvlJc w:val="left"/>
      <w:pPr>
        <w:tabs>
          <w:tab w:val="num" w:pos="1440"/>
        </w:tabs>
        <w:ind w:left="1440" w:hanging="720"/>
      </w:pPr>
      <w:rPr>
        <w:rFonts w:hint="default"/>
      </w:rPr>
    </w:lvl>
  </w:abstractNum>
  <w:abstractNum w:abstractNumId="39" w15:restartNumberingAfterBreak="0">
    <w:nsid w:val="7D9213CD"/>
    <w:multiLevelType w:val="multilevel"/>
    <w:tmpl w:val="2D86BA6A"/>
    <w:lvl w:ilvl="0">
      <w:start w:val="9"/>
      <w:numFmt w:val="decimal"/>
      <w:lvlText w:val="%1.0"/>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0" w15:restartNumberingAfterBreak="0">
    <w:nsid w:val="7F15141C"/>
    <w:multiLevelType w:val="multilevel"/>
    <w:tmpl w:val="31A2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
  </w:num>
  <w:num w:numId="6">
    <w:abstractNumId w:val="33"/>
  </w:num>
  <w:num w:numId="7">
    <w:abstractNumId w:val="17"/>
  </w:num>
  <w:num w:numId="8">
    <w:abstractNumId w:val="6"/>
  </w:num>
  <w:num w:numId="9">
    <w:abstractNumId w:val="10"/>
  </w:num>
  <w:num w:numId="10">
    <w:abstractNumId w:val="38"/>
  </w:num>
  <w:num w:numId="11">
    <w:abstractNumId w:val="21"/>
  </w:num>
  <w:num w:numId="12">
    <w:abstractNumId w:val="24"/>
  </w:num>
  <w:num w:numId="13">
    <w:abstractNumId w:val="39"/>
  </w:num>
  <w:num w:numId="14">
    <w:abstractNumId w:val="8"/>
  </w:num>
  <w:num w:numId="15">
    <w:abstractNumId w:val="18"/>
  </w:num>
  <w:num w:numId="16">
    <w:abstractNumId w:val="0"/>
  </w:num>
  <w:num w:numId="17">
    <w:abstractNumId w:val="36"/>
  </w:num>
  <w:num w:numId="18">
    <w:abstractNumId w:val="1"/>
  </w:num>
  <w:num w:numId="19">
    <w:abstractNumId w:val="23"/>
  </w:num>
  <w:num w:numId="20">
    <w:abstractNumId w:val="3"/>
  </w:num>
  <w:num w:numId="21">
    <w:abstractNumId w:val="28"/>
  </w:num>
  <w:num w:numId="22">
    <w:abstractNumId w:val="15"/>
  </w:num>
  <w:num w:numId="23">
    <w:abstractNumId w:val="25"/>
  </w:num>
  <w:num w:numId="24">
    <w:abstractNumId w:val="11"/>
  </w:num>
  <w:num w:numId="25">
    <w:abstractNumId w:val="40"/>
  </w:num>
  <w:num w:numId="26">
    <w:abstractNumId w:val="34"/>
  </w:num>
  <w:num w:numId="27">
    <w:abstractNumId w:val="32"/>
  </w:num>
  <w:num w:numId="28">
    <w:abstractNumId w:val="19"/>
  </w:num>
  <w:num w:numId="29">
    <w:abstractNumId w:val="20"/>
  </w:num>
  <w:num w:numId="30">
    <w:abstractNumId w:val="35"/>
  </w:num>
  <w:num w:numId="31">
    <w:abstractNumId w:val="29"/>
  </w:num>
  <w:num w:numId="32">
    <w:abstractNumId w:val="4"/>
  </w:num>
  <w:num w:numId="33">
    <w:abstractNumId w:val="14"/>
  </w:num>
  <w:num w:numId="34">
    <w:abstractNumId w:val="31"/>
  </w:num>
  <w:num w:numId="35">
    <w:abstractNumId w:val="26"/>
  </w:num>
  <w:num w:numId="36">
    <w:abstractNumId w:val="22"/>
  </w:num>
  <w:num w:numId="37">
    <w:abstractNumId w:val="16"/>
  </w:num>
  <w:num w:numId="38">
    <w:abstractNumId w:val="27"/>
  </w:num>
  <w:num w:numId="39">
    <w:abstractNumId w:val="5"/>
  </w:num>
  <w:num w:numId="40">
    <w:abstractNumId w:val="23"/>
  </w:num>
  <w:num w:numId="41">
    <w:abstractNumId w:val="9"/>
  </w:num>
  <w:num w:numId="42">
    <w:abstractNumId w:val="7"/>
  </w:num>
  <w:num w:numId="43">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Intosh-Davis, Angela S">
    <w15:presenceInfo w15:providerId="AD" w15:userId="S-1-5-21-1919329367-3851951373-3261178734-1043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815"/>
    <w:rsid w:val="00000BD0"/>
    <w:rsid w:val="00002D8F"/>
    <w:rsid w:val="000046C2"/>
    <w:rsid w:val="00004A5F"/>
    <w:rsid w:val="00014E6F"/>
    <w:rsid w:val="00030F26"/>
    <w:rsid w:val="00032A15"/>
    <w:rsid w:val="00036BDF"/>
    <w:rsid w:val="00037B5C"/>
    <w:rsid w:val="00037BAC"/>
    <w:rsid w:val="000426AE"/>
    <w:rsid w:val="00043E2E"/>
    <w:rsid w:val="00043FA2"/>
    <w:rsid w:val="000529F8"/>
    <w:rsid w:val="000540D9"/>
    <w:rsid w:val="00056A7E"/>
    <w:rsid w:val="00060CC7"/>
    <w:rsid w:val="00061D0F"/>
    <w:rsid w:val="00067160"/>
    <w:rsid w:val="00074AB8"/>
    <w:rsid w:val="000810D5"/>
    <w:rsid w:val="00081519"/>
    <w:rsid w:val="000A1806"/>
    <w:rsid w:val="000A62F6"/>
    <w:rsid w:val="000B178C"/>
    <w:rsid w:val="000B2B20"/>
    <w:rsid w:val="000B7168"/>
    <w:rsid w:val="000C0256"/>
    <w:rsid w:val="000C6EED"/>
    <w:rsid w:val="000C7D3A"/>
    <w:rsid w:val="000E0F8C"/>
    <w:rsid w:val="000F11E5"/>
    <w:rsid w:val="0010051C"/>
    <w:rsid w:val="00106B0A"/>
    <w:rsid w:val="00111A5B"/>
    <w:rsid w:val="00112131"/>
    <w:rsid w:val="00115B5A"/>
    <w:rsid w:val="00120B3B"/>
    <w:rsid w:val="0012321C"/>
    <w:rsid w:val="00126FAC"/>
    <w:rsid w:val="001270AC"/>
    <w:rsid w:val="00133033"/>
    <w:rsid w:val="00135172"/>
    <w:rsid w:val="00135445"/>
    <w:rsid w:val="00135C2E"/>
    <w:rsid w:val="00137C1B"/>
    <w:rsid w:val="00140653"/>
    <w:rsid w:val="00144F36"/>
    <w:rsid w:val="00144FED"/>
    <w:rsid w:val="00151448"/>
    <w:rsid w:val="00151B0F"/>
    <w:rsid w:val="00151D5B"/>
    <w:rsid w:val="0015620D"/>
    <w:rsid w:val="00176384"/>
    <w:rsid w:val="00176CCA"/>
    <w:rsid w:val="00187F54"/>
    <w:rsid w:val="001932DC"/>
    <w:rsid w:val="00196BA3"/>
    <w:rsid w:val="001A2B3A"/>
    <w:rsid w:val="001A5AB1"/>
    <w:rsid w:val="001A6449"/>
    <w:rsid w:val="001B0334"/>
    <w:rsid w:val="001B11A8"/>
    <w:rsid w:val="001C244D"/>
    <w:rsid w:val="001C29BD"/>
    <w:rsid w:val="001C3C59"/>
    <w:rsid w:val="001C4364"/>
    <w:rsid w:val="001D661E"/>
    <w:rsid w:val="001E07B7"/>
    <w:rsid w:val="001E52F6"/>
    <w:rsid w:val="001E5C9C"/>
    <w:rsid w:val="001E7616"/>
    <w:rsid w:val="001E7CF2"/>
    <w:rsid w:val="001F42F7"/>
    <w:rsid w:val="00203CD9"/>
    <w:rsid w:val="00204222"/>
    <w:rsid w:val="00204DC5"/>
    <w:rsid w:val="00207EFE"/>
    <w:rsid w:val="002251A2"/>
    <w:rsid w:val="0024160B"/>
    <w:rsid w:val="00243196"/>
    <w:rsid w:val="00243598"/>
    <w:rsid w:val="00251408"/>
    <w:rsid w:val="002527AE"/>
    <w:rsid w:val="002626C6"/>
    <w:rsid w:val="00264B29"/>
    <w:rsid w:val="00265A07"/>
    <w:rsid w:val="00265EE7"/>
    <w:rsid w:val="00266DCA"/>
    <w:rsid w:val="0027179B"/>
    <w:rsid w:val="002723D7"/>
    <w:rsid w:val="00272573"/>
    <w:rsid w:val="00277EF2"/>
    <w:rsid w:val="00282E22"/>
    <w:rsid w:val="00282FC3"/>
    <w:rsid w:val="00284176"/>
    <w:rsid w:val="00285280"/>
    <w:rsid w:val="00287A89"/>
    <w:rsid w:val="00295C06"/>
    <w:rsid w:val="00295F92"/>
    <w:rsid w:val="002962F7"/>
    <w:rsid w:val="002A38DF"/>
    <w:rsid w:val="002A53FA"/>
    <w:rsid w:val="002B23F2"/>
    <w:rsid w:val="002B641A"/>
    <w:rsid w:val="002C24B5"/>
    <w:rsid w:val="002C2A12"/>
    <w:rsid w:val="002C5068"/>
    <w:rsid w:val="002C61DF"/>
    <w:rsid w:val="002D41E9"/>
    <w:rsid w:val="002D4AF5"/>
    <w:rsid w:val="002E16EF"/>
    <w:rsid w:val="002E6F60"/>
    <w:rsid w:val="002F0D13"/>
    <w:rsid w:val="002F134D"/>
    <w:rsid w:val="002F1508"/>
    <w:rsid w:val="002F3C20"/>
    <w:rsid w:val="002F6B06"/>
    <w:rsid w:val="002F74C3"/>
    <w:rsid w:val="00300CD3"/>
    <w:rsid w:val="00302064"/>
    <w:rsid w:val="003210C0"/>
    <w:rsid w:val="00322297"/>
    <w:rsid w:val="00327978"/>
    <w:rsid w:val="00336A61"/>
    <w:rsid w:val="0034127A"/>
    <w:rsid w:val="00342CCD"/>
    <w:rsid w:val="00345A19"/>
    <w:rsid w:val="003477D9"/>
    <w:rsid w:val="003477E0"/>
    <w:rsid w:val="00355463"/>
    <w:rsid w:val="00356440"/>
    <w:rsid w:val="0035705F"/>
    <w:rsid w:val="00363BF4"/>
    <w:rsid w:val="00365750"/>
    <w:rsid w:val="00370B2A"/>
    <w:rsid w:val="003768AA"/>
    <w:rsid w:val="003815EC"/>
    <w:rsid w:val="00384980"/>
    <w:rsid w:val="00394466"/>
    <w:rsid w:val="00394962"/>
    <w:rsid w:val="003950B7"/>
    <w:rsid w:val="003A3C39"/>
    <w:rsid w:val="003B2CF7"/>
    <w:rsid w:val="003B3AE6"/>
    <w:rsid w:val="003B3B3F"/>
    <w:rsid w:val="003B480D"/>
    <w:rsid w:val="003B532F"/>
    <w:rsid w:val="003B5F55"/>
    <w:rsid w:val="003B61E1"/>
    <w:rsid w:val="003C2AD2"/>
    <w:rsid w:val="003D321D"/>
    <w:rsid w:val="003D4C9C"/>
    <w:rsid w:val="003E4889"/>
    <w:rsid w:val="003E4A7D"/>
    <w:rsid w:val="003F4501"/>
    <w:rsid w:val="003F71AB"/>
    <w:rsid w:val="0040019F"/>
    <w:rsid w:val="00401F53"/>
    <w:rsid w:val="0040627B"/>
    <w:rsid w:val="004064EB"/>
    <w:rsid w:val="00414837"/>
    <w:rsid w:val="00416604"/>
    <w:rsid w:val="00421E18"/>
    <w:rsid w:val="00422B2D"/>
    <w:rsid w:val="00422F17"/>
    <w:rsid w:val="00426367"/>
    <w:rsid w:val="00437F3B"/>
    <w:rsid w:val="00440816"/>
    <w:rsid w:val="00442449"/>
    <w:rsid w:val="00446ED8"/>
    <w:rsid w:val="00450242"/>
    <w:rsid w:val="00456255"/>
    <w:rsid w:val="004614A0"/>
    <w:rsid w:val="00461C27"/>
    <w:rsid w:val="004641BF"/>
    <w:rsid w:val="00464789"/>
    <w:rsid w:val="004677CA"/>
    <w:rsid w:val="00476048"/>
    <w:rsid w:val="00476E76"/>
    <w:rsid w:val="004806F6"/>
    <w:rsid w:val="004820C6"/>
    <w:rsid w:val="004831EC"/>
    <w:rsid w:val="00492DC0"/>
    <w:rsid w:val="004A1710"/>
    <w:rsid w:val="004A291F"/>
    <w:rsid w:val="004A4B2A"/>
    <w:rsid w:val="004A5514"/>
    <w:rsid w:val="004A6824"/>
    <w:rsid w:val="004B3422"/>
    <w:rsid w:val="004C15E1"/>
    <w:rsid w:val="004C507C"/>
    <w:rsid w:val="004D6F94"/>
    <w:rsid w:val="004E1635"/>
    <w:rsid w:val="004E4E23"/>
    <w:rsid w:val="004E7FDB"/>
    <w:rsid w:val="004F30FC"/>
    <w:rsid w:val="004F35E8"/>
    <w:rsid w:val="004F753F"/>
    <w:rsid w:val="0050354C"/>
    <w:rsid w:val="00505902"/>
    <w:rsid w:val="00510FD6"/>
    <w:rsid w:val="00512A91"/>
    <w:rsid w:val="00514651"/>
    <w:rsid w:val="00514EF4"/>
    <w:rsid w:val="005158FE"/>
    <w:rsid w:val="00525E25"/>
    <w:rsid w:val="00526037"/>
    <w:rsid w:val="00530084"/>
    <w:rsid w:val="00530E7E"/>
    <w:rsid w:val="00531328"/>
    <w:rsid w:val="00532998"/>
    <w:rsid w:val="00533639"/>
    <w:rsid w:val="00534480"/>
    <w:rsid w:val="00536196"/>
    <w:rsid w:val="0053669C"/>
    <w:rsid w:val="0053687B"/>
    <w:rsid w:val="0054096A"/>
    <w:rsid w:val="00540BB3"/>
    <w:rsid w:val="005430AC"/>
    <w:rsid w:val="0054578C"/>
    <w:rsid w:val="00545B59"/>
    <w:rsid w:val="0055220E"/>
    <w:rsid w:val="00553DAC"/>
    <w:rsid w:val="005558A9"/>
    <w:rsid w:val="005560A4"/>
    <w:rsid w:val="00562D2B"/>
    <w:rsid w:val="005650B3"/>
    <w:rsid w:val="00567461"/>
    <w:rsid w:val="005702D5"/>
    <w:rsid w:val="00573CF2"/>
    <w:rsid w:val="00573DDB"/>
    <w:rsid w:val="0057408F"/>
    <w:rsid w:val="0057615E"/>
    <w:rsid w:val="00580D45"/>
    <w:rsid w:val="00592013"/>
    <w:rsid w:val="00593751"/>
    <w:rsid w:val="00593D7B"/>
    <w:rsid w:val="005A1A51"/>
    <w:rsid w:val="005A2A11"/>
    <w:rsid w:val="005A5297"/>
    <w:rsid w:val="005A7594"/>
    <w:rsid w:val="005A7831"/>
    <w:rsid w:val="005A7F97"/>
    <w:rsid w:val="005B0F84"/>
    <w:rsid w:val="005B4210"/>
    <w:rsid w:val="005B57CB"/>
    <w:rsid w:val="005B67D1"/>
    <w:rsid w:val="005D2A8B"/>
    <w:rsid w:val="005D34AD"/>
    <w:rsid w:val="005D43C0"/>
    <w:rsid w:val="005D6098"/>
    <w:rsid w:val="005E0F4D"/>
    <w:rsid w:val="005E21DC"/>
    <w:rsid w:val="005F0722"/>
    <w:rsid w:val="005F2D7D"/>
    <w:rsid w:val="005F3F2C"/>
    <w:rsid w:val="00602CFE"/>
    <w:rsid w:val="0061226E"/>
    <w:rsid w:val="00612DFA"/>
    <w:rsid w:val="006225ED"/>
    <w:rsid w:val="00635FA6"/>
    <w:rsid w:val="00636A3E"/>
    <w:rsid w:val="006377E2"/>
    <w:rsid w:val="006448A0"/>
    <w:rsid w:val="0064795A"/>
    <w:rsid w:val="0065048F"/>
    <w:rsid w:val="00653B80"/>
    <w:rsid w:val="006565F7"/>
    <w:rsid w:val="00661E66"/>
    <w:rsid w:val="006665C1"/>
    <w:rsid w:val="00672864"/>
    <w:rsid w:val="0067575A"/>
    <w:rsid w:val="006761F5"/>
    <w:rsid w:val="00677355"/>
    <w:rsid w:val="00684008"/>
    <w:rsid w:val="00684BB5"/>
    <w:rsid w:val="00687A92"/>
    <w:rsid w:val="006909CC"/>
    <w:rsid w:val="0069360C"/>
    <w:rsid w:val="006B2CC6"/>
    <w:rsid w:val="006B333B"/>
    <w:rsid w:val="006B3C9E"/>
    <w:rsid w:val="006B5F1A"/>
    <w:rsid w:val="006B7E78"/>
    <w:rsid w:val="006C016D"/>
    <w:rsid w:val="006C0309"/>
    <w:rsid w:val="006C129E"/>
    <w:rsid w:val="006C6C5A"/>
    <w:rsid w:val="006D0BEF"/>
    <w:rsid w:val="006D127A"/>
    <w:rsid w:val="006D1457"/>
    <w:rsid w:val="006D3DD4"/>
    <w:rsid w:val="006D5894"/>
    <w:rsid w:val="006D7B93"/>
    <w:rsid w:val="006E0D0F"/>
    <w:rsid w:val="006E3334"/>
    <w:rsid w:val="006E5CB2"/>
    <w:rsid w:val="006F0C63"/>
    <w:rsid w:val="006F3946"/>
    <w:rsid w:val="006F589D"/>
    <w:rsid w:val="006F7CD7"/>
    <w:rsid w:val="00711A50"/>
    <w:rsid w:val="0071311E"/>
    <w:rsid w:val="00713FB2"/>
    <w:rsid w:val="00716931"/>
    <w:rsid w:val="00724B17"/>
    <w:rsid w:val="00725086"/>
    <w:rsid w:val="007335C5"/>
    <w:rsid w:val="00735E23"/>
    <w:rsid w:val="007401C4"/>
    <w:rsid w:val="00740F39"/>
    <w:rsid w:val="00746086"/>
    <w:rsid w:val="007512E2"/>
    <w:rsid w:val="0075233C"/>
    <w:rsid w:val="007528B3"/>
    <w:rsid w:val="00754D24"/>
    <w:rsid w:val="00761260"/>
    <w:rsid w:val="00774EB0"/>
    <w:rsid w:val="00775B18"/>
    <w:rsid w:val="00776483"/>
    <w:rsid w:val="00783191"/>
    <w:rsid w:val="0078324D"/>
    <w:rsid w:val="00783604"/>
    <w:rsid w:val="00790A99"/>
    <w:rsid w:val="00794370"/>
    <w:rsid w:val="007A0585"/>
    <w:rsid w:val="007A1FDE"/>
    <w:rsid w:val="007A2854"/>
    <w:rsid w:val="007A6159"/>
    <w:rsid w:val="007A74C3"/>
    <w:rsid w:val="007A7966"/>
    <w:rsid w:val="007B5AFD"/>
    <w:rsid w:val="007B6CB7"/>
    <w:rsid w:val="007C14C7"/>
    <w:rsid w:val="007C7EC1"/>
    <w:rsid w:val="007D0092"/>
    <w:rsid w:val="007D2A7D"/>
    <w:rsid w:val="007E16BA"/>
    <w:rsid w:val="007E1757"/>
    <w:rsid w:val="007E4741"/>
    <w:rsid w:val="007E492B"/>
    <w:rsid w:val="007F5DE0"/>
    <w:rsid w:val="00803A7C"/>
    <w:rsid w:val="00807571"/>
    <w:rsid w:val="00807DCC"/>
    <w:rsid w:val="008133DD"/>
    <w:rsid w:val="008156B2"/>
    <w:rsid w:val="0082011F"/>
    <w:rsid w:val="008222CB"/>
    <w:rsid w:val="0082369F"/>
    <w:rsid w:val="008239EE"/>
    <w:rsid w:val="00850AB2"/>
    <w:rsid w:val="00860299"/>
    <w:rsid w:val="0086449B"/>
    <w:rsid w:val="008656B0"/>
    <w:rsid w:val="00874531"/>
    <w:rsid w:val="00876FF7"/>
    <w:rsid w:val="00877AA2"/>
    <w:rsid w:val="00882728"/>
    <w:rsid w:val="008841F7"/>
    <w:rsid w:val="0088687E"/>
    <w:rsid w:val="0089674F"/>
    <w:rsid w:val="008B379E"/>
    <w:rsid w:val="008B7AF1"/>
    <w:rsid w:val="008C3204"/>
    <w:rsid w:val="008C4108"/>
    <w:rsid w:val="008C5E9D"/>
    <w:rsid w:val="008C7233"/>
    <w:rsid w:val="008C7F38"/>
    <w:rsid w:val="008D02FB"/>
    <w:rsid w:val="008D3D7D"/>
    <w:rsid w:val="008D3F9B"/>
    <w:rsid w:val="008D6614"/>
    <w:rsid w:val="008E1316"/>
    <w:rsid w:val="008E2820"/>
    <w:rsid w:val="008F7849"/>
    <w:rsid w:val="00903BB7"/>
    <w:rsid w:val="009051C7"/>
    <w:rsid w:val="009071DF"/>
    <w:rsid w:val="009123A0"/>
    <w:rsid w:val="00913C66"/>
    <w:rsid w:val="009223C7"/>
    <w:rsid w:val="009225CE"/>
    <w:rsid w:val="009231CE"/>
    <w:rsid w:val="00923506"/>
    <w:rsid w:val="0092628E"/>
    <w:rsid w:val="00933541"/>
    <w:rsid w:val="00942374"/>
    <w:rsid w:val="009445A0"/>
    <w:rsid w:val="0095328A"/>
    <w:rsid w:val="00954621"/>
    <w:rsid w:val="00957E79"/>
    <w:rsid w:val="00960D03"/>
    <w:rsid w:val="009635E2"/>
    <w:rsid w:val="00963698"/>
    <w:rsid w:val="0096417C"/>
    <w:rsid w:val="00965146"/>
    <w:rsid w:val="0096733C"/>
    <w:rsid w:val="00970427"/>
    <w:rsid w:val="00972910"/>
    <w:rsid w:val="009740F5"/>
    <w:rsid w:val="00983E46"/>
    <w:rsid w:val="00983EF4"/>
    <w:rsid w:val="0098607C"/>
    <w:rsid w:val="00990629"/>
    <w:rsid w:val="00995CC9"/>
    <w:rsid w:val="0099689C"/>
    <w:rsid w:val="00996A54"/>
    <w:rsid w:val="009A2AE3"/>
    <w:rsid w:val="009A5389"/>
    <w:rsid w:val="009B5D79"/>
    <w:rsid w:val="009B6D82"/>
    <w:rsid w:val="009C2307"/>
    <w:rsid w:val="009C4AFF"/>
    <w:rsid w:val="009D3659"/>
    <w:rsid w:val="009E205F"/>
    <w:rsid w:val="009E4D9D"/>
    <w:rsid w:val="009E50D8"/>
    <w:rsid w:val="009E54B6"/>
    <w:rsid w:val="009E63A6"/>
    <w:rsid w:val="009E6F3A"/>
    <w:rsid w:val="009F260F"/>
    <w:rsid w:val="009F2998"/>
    <w:rsid w:val="00A0041F"/>
    <w:rsid w:val="00A03FB4"/>
    <w:rsid w:val="00A064BE"/>
    <w:rsid w:val="00A075CE"/>
    <w:rsid w:val="00A13C76"/>
    <w:rsid w:val="00A165A3"/>
    <w:rsid w:val="00A24815"/>
    <w:rsid w:val="00A26A3C"/>
    <w:rsid w:val="00A26E2B"/>
    <w:rsid w:val="00A27C72"/>
    <w:rsid w:val="00A32266"/>
    <w:rsid w:val="00A3290A"/>
    <w:rsid w:val="00A348DE"/>
    <w:rsid w:val="00A369D1"/>
    <w:rsid w:val="00A37C0B"/>
    <w:rsid w:val="00A44063"/>
    <w:rsid w:val="00A50EF6"/>
    <w:rsid w:val="00A61EC7"/>
    <w:rsid w:val="00A62253"/>
    <w:rsid w:val="00A64595"/>
    <w:rsid w:val="00A65F32"/>
    <w:rsid w:val="00A706BD"/>
    <w:rsid w:val="00A737B0"/>
    <w:rsid w:val="00A73F36"/>
    <w:rsid w:val="00A74BCF"/>
    <w:rsid w:val="00A758A4"/>
    <w:rsid w:val="00A80102"/>
    <w:rsid w:val="00A80805"/>
    <w:rsid w:val="00A81D39"/>
    <w:rsid w:val="00A93B62"/>
    <w:rsid w:val="00A959DA"/>
    <w:rsid w:val="00AA21D9"/>
    <w:rsid w:val="00AA3C55"/>
    <w:rsid w:val="00AA730B"/>
    <w:rsid w:val="00AB0BBB"/>
    <w:rsid w:val="00AB49E6"/>
    <w:rsid w:val="00AB4D55"/>
    <w:rsid w:val="00AB57F2"/>
    <w:rsid w:val="00AB7E77"/>
    <w:rsid w:val="00AB7F5D"/>
    <w:rsid w:val="00AC185D"/>
    <w:rsid w:val="00AC5C99"/>
    <w:rsid w:val="00AC705F"/>
    <w:rsid w:val="00AC7283"/>
    <w:rsid w:val="00AD0089"/>
    <w:rsid w:val="00AD0D65"/>
    <w:rsid w:val="00AD18BE"/>
    <w:rsid w:val="00AD1B4C"/>
    <w:rsid w:val="00AD2F44"/>
    <w:rsid w:val="00AE20FB"/>
    <w:rsid w:val="00AE4290"/>
    <w:rsid w:val="00AF6BE1"/>
    <w:rsid w:val="00B0239B"/>
    <w:rsid w:val="00B05601"/>
    <w:rsid w:val="00B073AA"/>
    <w:rsid w:val="00B115BC"/>
    <w:rsid w:val="00B12BDE"/>
    <w:rsid w:val="00B13CBB"/>
    <w:rsid w:val="00B21763"/>
    <w:rsid w:val="00B21E91"/>
    <w:rsid w:val="00B232FE"/>
    <w:rsid w:val="00B2545C"/>
    <w:rsid w:val="00B314F0"/>
    <w:rsid w:val="00B357C5"/>
    <w:rsid w:val="00B36A0D"/>
    <w:rsid w:val="00B36AC4"/>
    <w:rsid w:val="00B36EAF"/>
    <w:rsid w:val="00B374A9"/>
    <w:rsid w:val="00B37A85"/>
    <w:rsid w:val="00B407F8"/>
    <w:rsid w:val="00B4373A"/>
    <w:rsid w:val="00B55719"/>
    <w:rsid w:val="00B65247"/>
    <w:rsid w:val="00B65276"/>
    <w:rsid w:val="00B65A9F"/>
    <w:rsid w:val="00B65BE3"/>
    <w:rsid w:val="00B66BF8"/>
    <w:rsid w:val="00B73B14"/>
    <w:rsid w:val="00B7613F"/>
    <w:rsid w:val="00B80BCD"/>
    <w:rsid w:val="00B84DD2"/>
    <w:rsid w:val="00B86972"/>
    <w:rsid w:val="00B901E7"/>
    <w:rsid w:val="00B97D34"/>
    <w:rsid w:val="00BA2F82"/>
    <w:rsid w:val="00BA34AB"/>
    <w:rsid w:val="00BB0BEF"/>
    <w:rsid w:val="00BB5802"/>
    <w:rsid w:val="00BC1F68"/>
    <w:rsid w:val="00BC279D"/>
    <w:rsid w:val="00BC59EF"/>
    <w:rsid w:val="00BC7AE0"/>
    <w:rsid w:val="00BF0B82"/>
    <w:rsid w:val="00BF35DF"/>
    <w:rsid w:val="00BF68B2"/>
    <w:rsid w:val="00BF6FD1"/>
    <w:rsid w:val="00C01551"/>
    <w:rsid w:val="00C05962"/>
    <w:rsid w:val="00C06486"/>
    <w:rsid w:val="00C11A64"/>
    <w:rsid w:val="00C12DE3"/>
    <w:rsid w:val="00C15514"/>
    <w:rsid w:val="00C16C5D"/>
    <w:rsid w:val="00C21823"/>
    <w:rsid w:val="00C31658"/>
    <w:rsid w:val="00C339BF"/>
    <w:rsid w:val="00C356EE"/>
    <w:rsid w:val="00C36E8E"/>
    <w:rsid w:val="00C4330E"/>
    <w:rsid w:val="00C47BD5"/>
    <w:rsid w:val="00C55811"/>
    <w:rsid w:val="00C6659E"/>
    <w:rsid w:val="00C66AF2"/>
    <w:rsid w:val="00C76BDB"/>
    <w:rsid w:val="00C80FC4"/>
    <w:rsid w:val="00C8314B"/>
    <w:rsid w:val="00C85252"/>
    <w:rsid w:val="00C907D3"/>
    <w:rsid w:val="00C92747"/>
    <w:rsid w:val="00CA09A4"/>
    <w:rsid w:val="00CB23F3"/>
    <w:rsid w:val="00CB3F1E"/>
    <w:rsid w:val="00CB5C85"/>
    <w:rsid w:val="00CC0DC7"/>
    <w:rsid w:val="00CC4B0B"/>
    <w:rsid w:val="00CC59A8"/>
    <w:rsid w:val="00CD509E"/>
    <w:rsid w:val="00CD7074"/>
    <w:rsid w:val="00CE5E8F"/>
    <w:rsid w:val="00CE753E"/>
    <w:rsid w:val="00CF2882"/>
    <w:rsid w:val="00CF7455"/>
    <w:rsid w:val="00D00CCA"/>
    <w:rsid w:val="00D1083A"/>
    <w:rsid w:val="00D15D22"/>
    <w:rsid w:val="00D15E7F"/>
    <w:rsid w:val="00D2054C"/>
    <w:rsid w:val="00D2151F"/>
    <w:rsid w:val="00D251CA"/>
    <w:rsid w:val="00D251E2"/>
    <w:rsid w:val="00D258C3"/>
    <w:rsid w:val="00D25F15"/>
    <w:rsid w:val="00D27D2F"/>
    <w:rsid w:val="00D35927"/>
    <w:rsid w:val="00D37C8D"/>
    <w:rsid w:val="00D4079A"/>
    <w:rsid w:val="00D41711"/>
    <w:rsid w:val="00D43094"/>
    <w:rsid w:val="00D53F49"/>
    <w:rsid w:val="00D65CF8"/>
    <w:rsid w:val="00D72D52"/>
    <w:rsid w:val="00D75A34"/>
    <w:rsid w:val="00D75C48"/>
    <w:rsid w:val="00D8192B"/>
    <w:rsid w:val="00D90A07"/>
    <w:rsid w:val="00D92420"/>
    <w:rsid w:val="00D9242C"/>
    <w:rsid w:val="00D92856"/>
    <w:rsid w:val="00D93B56"/>
    <w:rsid w:val="00D962B3"/>
    <w:rsid w:val="00DA0329"/>
    <w:rsid w:val="00DA63C4"/>
    <w:rsid w:val="00DB22B0"/>
    <w:rsid w:val="00DB30B8"/>
    <w:rsid w:val="00DB3326"/>
    <w:rsid w:val="00DC67AF"/>
    <w:rsid w:val="00DC77F5"/>
    <w:rsid w:val="00DD1247"/>
    <w:rsid w:val="00DD321B"/>
    <w:rsid w:val="00DD3726"/>
    <w:rsid w:val="00DE30C9"/>
    <w:rsid w:val="00DF0C07"/>
    <w:rsid w:val="00DF2F14"/>
    <w:rsid w:val="00DF33C8"/>
    <w:rsid w:val="00DF5CAE"/>
    <w:rsid w:val="00E000A0"/>
    <w:rsid w:val="00E02768"/>
    <w:rsid w:val="00E02D1F"/>
    <w:rsid w:val="00E04ED1"/>
    <w:rsid w:val="00E07EB2"/>
    <w:rsid w:val="00E1027A"/>
    <w:rsid w:val="00E10B1C"/>
    <w:rsid w:val="00E121BA"/>
    <w:rsid w:val="00E1376D"/>
    <w:rsid w:val="00E1762C"/>
    <w:rsid w:val="00E24FC7"/>
    <w:rsid w:val="00E25F17"/>
    <w:rsid w:val="00E27AFB"/>
    <w:rsid w:val="00E33205"/>
    <w:rsid w:val="00E33378"/>
    <w:rsid w:val="00E35AB8"/>
    <w:rsid w:val="00E41D90"/>
    <w:rsid w:val="00E46DA5"/>
    <w:rsid w:val="00E5046D"/>
    <w:rsid w:val="00E51304"/>
    <w:rsid w:val="00E51655"/>
    <w:rsid w:val="00E5187F"/>
    <w:rsid w:val="00E57C45"/>
    <w:rsid w:val="00E6324F"/>
    <w:rsid w:val="00E64A5A"/>
    <w:rsid w:val="00E67C9C"/>
    <w:rsid w:val="00E828C3"/>
    <w:rsid w:val="00E82BA4"/>
    <w:rsid w:val="00EA224A"/>
    <w:rsid w:val="00EA264C"/>
    <w:rsid w:val="00EA2A94"/>
    <w:rsid w:val="00EA53EB"/>
    <w:rsid w:val="00EA54D1"/>
    <w:rsid w:val="00EA6715"/>
    <w:rsid w:val="00EC2070"/>
    <w:rsid w:val="00EC4FCE"/>
    <w:rsid w:val="00EC63E0"/>
    <w:rsid w:val="00ED2BF4"/>
    <w:rsid w:val="00ED3D51"/>
    <w:rsid w:val="00ED7DD2"/>
    <w:rsid w:val="00EE3B1B"/>
    <w:rsid w:val="00EE4078"/>
    <w:rsid w:val="00EE4150"/>
    <w:rsid w:val="00EF0751"/>
    <w:rsid w:val="00EF337A"/>
    <w:rsid w:val="00EF4A65"/>
    <w:rsid w:val="00EF534C"/>
    <w:rsid w:val="00F014CE"/>
    <w:rsid w:val="00F024BE"/>
    <w:rsid w:val="00F04116"/>
    <w:rsid w:val="00F04210"/>
    <w:rsid w:val="00F052F6"/>
    <w:rsid w:val="00F0702A"/>
    <w:rsid w:val="00F07E87"/>
    <w:rsid w:val="00F11101"/>
    <w:rsid w:val="00F20663"/>
    <w:rsid w:val="00F221A6"/>
    <w:rsid w:val="00F27B12"/>
    <w:rsid w:val="00F3242C"/>
    <w:rsid w:val="00F3248A"/>
    <w:rsid w:val="00F43334"/>
    <w:rsid w:val="00F45D65"/>
    <w:rsid w:val="00F46233"/>
    <w:rsid w:val="00F46E3D"/>
    <w:rsid w:val="00F60425"/>
    <w:rsid w:val="00F657ED"/>
    <w:rsid w:val="00F66149"/>
    <w:rsid w:val="00F663AE"/>
    <w:rsid w:val="00F701F9"/>
    <w:rsid w:val="00F771C5"/>
    <w:rsid w:val="00F772B7"/>
    <w:rsid w:val="00F83060"/>
    <w:rsid w:val="00F83788"/>
    <w:rsid w:val="00F906D1"/>
    <w:rsid w:val="00F90B8A"/>
    <w:rsid w:val="00F9319D"/>
    <w:rsid w:val="00F9406A"/>
    <w:rsid w:val="00FA01EE"/>
    <w:rsid w:val="00FA36B5"/>
    <w:rsid w:val="00FC1A64"/>
    <w:rsid w:val="00FC3909"/>
    <w:rsid w:val="00FC3DCD"/>
    <w:rsid w:val="00FD1521"/>
    <w:rsid w:val="00FD2D60"/>
    <w:rsid w:val="00FE05E9"/>
    <w:rsid w:val="00FE2471"/>
    <w:rsid w:val="00FE3906"/>
    <w:rsid w:val="00FE4EDD"/>
    <w:rsid w:val="00FF0402"/>
    <w:rsid w:val="00FF0A14"/>
    <w:rsid w:val="00FF2F44"/>
    <w:rsid w:val="00FF4188"/>
    <w:rsid w:val="00FF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908034"/>
  <w15:docId w15:val="{BA7DDE0B-B253-4A84-9EEA-2C4C02BD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left="720"/>
      <w:jc w:val="both"/>
      <w:outlineLvl w:val="1"/>
    </w:pPr>
    <w:rPr>
      <w:i/>
      <w:iCs/>
      <w:sz w:val="24"/>
      <w:szCs w:val="24"/>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qFormat/>
    <w:pPr>
      <w:keepNext/>
      <w:ind w:left="180"/>
      <w:jc w:val="both"/>
      <w:outlineLvl w:val="3"/>
    </w:pPr>
    <w:rPr>
      <w:b/>
      <w:sz w:val="24"/>
      <w:szCs w:val="24"/>
    </w:rPr>
  </w:style>
  <w:style w:type="paragraph" w:styleId="Heading5">
    <w:name w:val="heading 5"/>
    <w:basedOn w:val="Normal"/>
    <w:next w:val="Normal"/>
    <w:qFormat/>
    <w:pPr>
      <w:keepNext/>
      <w:ind w:firstLine="693"/>
      <w:jc w:val="both"/>
      <w:outlineLvl w:val="4"/>
    </w:pPr>
    <w:rPr>
      <w:sz w:val="24"/>
    </w:rPr>
  </w:style>
  <w:style w:type="paragraph" w:styleId="Heading6">
    <w:name w:val="heading 6"/>
    <w:basedOn w:val="Normal"/>
    <w:next w:val="Normal"/>
    <w:qFormat/>
    <w:pPr>
      <w:keepNext/>
      <w:ind w:left="693"/>
      <w:jc w:val="both"/>
      <w:outlineLvl w:val="5"/>
    </w:pPr>
    <w:rPr>
      <w:bCs/>
      <w:sz w:val="24"/>
    </w:rPr>
  </w:style>
  <w:style w:type="paragraph" w:styleId="Heading8">
    <w:name w:val="heading 8"/>
    <w:basedOn w:val="Normal"/>
    <w:next w:val="Normal"/>
    <w:link w:val="Heading8Char"/>
    <w:uiPriority w:val="9"/>
    <w:semiHidden/>
    <w:unhideWhenUsed/>
    <w:qFormat/>
    <w:rsid w:val="0055220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pPr>
    <w:rPr>
      <w:sz w:val="22"/>
    </w:rPr>
  </w:style>
  <w:style w:type="character" w:styleId="Hyperlink">
    <w:name w:val="Hyperlink"/>
    <w:basedOn w:val="DefaultParagraphFont"/>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character" w:styleId="CommentReference">
    <w:name w:val="annotation reference"/>
    <w:basedOn w:val="DefaultParagraphFont"/>
    <w:semiHidden/>
    <w:rPr>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color w:val="000000"/>
    </w:rPr>
  </w:style>
  <w:style w:type="paragraph" w:styleId="Title">
    <w:name w:val="Title"/>
    <w:basedOn w:val="Normal"/>
    <w:qFormat/>
    <w:pPr>
      <w:ind w:left="1440" w:hanging="720"/>
      <w:jc w:val="center"/>
    </w:pPr>
    <w:rPr>
      <w:b/>
      <w:bCs/>
      <w:sz w:val="24"/>
      <w:szCs w:val="24"/>
    </w:rPr>
  </w:style>
  <w:style w:type="paragraph" w:styleId="Subtitle">
    <w:name w:val="Subtitle"/>
    <w:basedOn w:val="Normal"/>
    <w:qFormat/>
    <w:pPr>
      <w:ind w:left="1440" w:hanging="720"/>
      <w:jc w:val="center"/>
    </w:pPr>
    <w:rPr>
      <w:b/>
      <w:bCs/>
      <w:i/>
      <w:iCs/>
      <w:sz w:val="24"/>
      <w:szCs w:val="24"/>
    </w:rPr>
  </w:style>
  <w:style w:type="paragraph" w:styleId="BodyTextIndent2">
    <w:name w:val="Body Text Indent 2"/>
    <w:basedOn w:val="Normal"/>
    <w:link w:val="BodyTextIndent2Char"/>
    <w:pPr>
      <w:tabs>
        <w:tab w:val="left" w:pos="720"/>
      </w:tabs>
      <w:ind w:firstLine="540"/>
      <w:jc w:val="both"/>
    </w:pPr>
    <w:rPr>
      <w:sz w:val="24"/>
      <w:szCs w:val="24"/>
    </w:rPr>
  </w:style>
  <w:style w:type="paragraph" w:styleId="BodyTextIndent3">
    <w:name w:val="Body Text Indent 3"/>
    <w:basedOn w:val="Normal"/>
    <w:pPr>
      <w:ind w:left="720"/>
      <w:jc w:val="both"/>
    </w:pPr>
    <w:rPr>
      <w:b/>
      <w:bCs/>
      <w:sz w:val="24"/>
      <w:szCs w:val="24"/>
      <w:lang w:val="en"/>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jc w:val="both"/>
    </w:pPr>
    <w:rPr>
      <w:rFonts w:eastAsia="Times"/>
      <w:sz w:val="24"/>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13C76"/>
    <w:rPr>
      <w:rFonts w:ascii="Tahoma" w:hAnsi="Tahoma" w:cs="Tahoma"/>
      <w:sz w:val="16"/>
      <w:szCs w:val="16"/>
    </w:rPr>
  </w:style>
  <w:style w:type="paragraph" w:styleId="ListParagraph">
    <w:name w:val="List Paragraph"/>
    <w:basedOn w:val="Normal"/>
    <w:uiPriority w:val="34"/>
    <w:qFormat/>
    <w:rsid w:val="00140653"/>
    <w:pPr>
      <w:ind w:left="720"/>
      <w:contextualSpacing/>
    </w:pPr>
  </w:style>
  <w:style w:type="character" w:customStyle="1" w:styleId="BodyTextIndent2Char">
    <w:name w:val="Body Text Indent 2 Char"/>
    <w:basedOn w:val="DefaultParagraphFont"/>
    <w:link w:val="BodyTextIndent2"/>
    <w:rsid w:val="00FC3DCD"/>
    <w:rPr>
      <w:sz w:val="24"/>
      <w:szCs w:val="24"/>
    </w:rPr>
  </w:style>
  <w:style w:type="paragraph" w:styleId="CommentText">
    <w:name w:val="annotation text"/>
    <w:basedOn w:val="Normal"/>
    <w:link w:val="CommentTextChar"/>
    <w:uiPriority w:val="99"/>
    <w:semiHidden/>
    <w:unhideWhenUsed/>
    <w:rsid w:val="00803A7C"/>
  </w:style>
  <w:style w:type="character" w:customStyle="1" w:styleId="CommentTextChar">
    <w:name w:val="Comment Text Char"/>
    <w:basedOn w:val="DefaultParagraphFont"/>
    <w:link w:val="CommentText"/>
    <w:uiPriority w:val="99"/>
    <w:semiHidden/>
    <w:rsid w:val="00803A7C"/>
  </w:style>
  <w:style w:type="paragraph" w:styleId="CommentSubject">
    <w:name w:val="annotation subject"/>
    <w:basedOn w:val="CommentText"/>
    <w:next w:val="CommentText"/>
    <w:link w:val="CommentSubjectChar"/>
    <w:uiPriority w:val="99"/>
    <w:semiHidden/>
    <w:unhideWhenUsed/>
    <w:rsid w:val="00803A7C"/>
    <w:rPr>
      <w:b/>
      <w:bCs/>
    </w:rPr>
  </w:style>
  <w:style w:type="character" w:customStyle="1" w:styleId="CommentSubjectChar">
    <w:name w:val="Comment Subject Char"/>
    <w:basedOn w:val="CommentTextChar"/>
    <w:link w:val="CommentSubject"/>
    <w:uiPriority w:val="99"/>
    <w:semiHidden/>
    <w:rsid w:val="00803A7C"/>
    <w:rPr>
      <w:b/>
      <w:bCs/>
    </w:rPr>
  </w:style>
  <w:style w:type="paragraph" w:styleId="Revision">
    <w:name w:val="Revision"/>
    <w:hidden/>
    <w:uiPriority w:val="99"/>
    <w:semiHidden/>
    <w:rsid w:val="00803A7C"/>
  </w:style>
  <w:style w:type="character" w:customStyle="1" w:styleId="FooterChar">
    <w:name w:val="Footer Char"/>
    <w:basedOn w:val="DefaultParagraphFont"/>
    <w:link w:val="Footer"/>
    <w:uiPriority w:val="99"/>
    <w:rsid w:val="00151D5B"/>
  </w:style>
  <w:style w:type="character" w:customStyle="1" w:styleId="HeaderChar">
    <w:name w:val="Header Char"/>
    <w:basedOn w:val="DefaultParagraphFont"/>
    <w:link w:val="Header"/>
    <w:uiPriority w:val="99"/>
    <w:rsid w:val="00327978"/>
  </w:style>
  <w:style w:type="paragraph" w:customStyle="1" w:styleId="Default">
    <w:name w:val="Default"/>
    <w:rsid w:val="00C21823"/>
    <w:pPr>
      <w:autoSpaceDE w:val="0"/>
      <w:autoSpaceDN w:val="0"/>
      <w:adjustRightInd w:val="0"/>
    </w:pPr>
    <w:rPr>
      <w:rFonts w:ascii="Century Schoolbook" w:hAnsi="Century Schoolbook" w:cs="Century Schoolbook"/>
      <w:color w:val="000000"/>
      <w:sz w:val="24"/>
      <w:szCs w:val="24"/>
    </w:rPr>
  </w:style>
  <w:style w:type="character" w:customStyle="1" w:styleId="Heading8Char">
    <w:name w:val="Heading 8 Char"/>
    <w:basedOn w:val="DefaultParagraphFont"/>
    <w:link w:val="Heading8"/>
    <w:uiPriority w:val="9"/>
    <w:semiHidden/>
    <w:rsid w:val="0055220E"/>
    <w:rPr>
      <w:rFonts w:asciiTheme="majorHAnsi" w:eastAsiaTheme="majorEastAsia" w:hAnsiTheme="majorHAnsi" w:cstheme="majorBidi"/>
      <w:color w:val="272727" w:themeColor="text1" w:themeTint="D8"/>
      <w:sz w:val="21"/>
      <w:szCs w:val="21"/>
    </w:rPr>
  </w:style>
  <w:style w:type="table" w:styleId="TableGrid">
    <w:name w:val="Table Grid"/>
    <w:basedOn w:val="TableNormal"/>
    <w:rsid w:val="00CD5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5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8665">
      <w:bodyDiv w:val="1"/>
      <w:marLeft w:val="0"/>
      <w:marRight w:val="0"/>
      <w:marTop w:val="0"/>
      <w:marBottom w:val="0"/>
      <w:divBdr>
        <w:top w:val="none" w:sz="0" w:space="0" w:color="auto"/>
        <w:left w:val="none" w:sz="0" w:space="0" w:color="auto"/>
        <w:bottom w:val="none" w:sz="0" w:space="0" w:color="auto"/>
        <w:right w:val="none" w:sz="0" w:space="0" w:color="auto"/>
      </w:divBdr>
    </w:div>
    <w:div w:id="230431349">
      <w:bodyDiv w:val="1"/>
      <w:marLeft w:val="0"/>
      <w:marRight w:val="0"/>
      <w:marTop w:val="0"/>
      <w:marBottom w:val="0"/>
      <w:divBdr>
        <w:top w:val="none" w:sz="0" w:space="0" w:color="auto"/>
        <w:left w:val="none" w:sz="0" w:space="0" w:color="auto"/>
        <w:bottom w:val="none" w:sz="0" w:space="0" w:color="auto"/>
        <w:right w:val="none" w:sz="0" w:space="0" w:color="auto"/>
      </w:divBdr>
    </w:div>
    <w:div w:id="429669244">
      <w:bodyDiv w:val="1"/>
      <w:marLeft w:val="0"/>
      <w:marRight w:val="0"/>
      <w:marTop w:val="0"/>
      <w:marBottom w:val="0"/>
      <w:divBdr>
        <w:top w:val="none" w:sz="0" w:space="0" w:color="auto"/>
        <w:left w:val="none" w:sz="0" w:space="0" w:color="auto"/>
        <w:bottom w:val="none" w:sz="0" w:space="0" w:color="auto"/>
        <w:right w:val="none" w:sz="0" w:space="0" w:color="auto"/>
      </w:divBdr>
    </w:div>
    <w:div w:id="714814414">
      <w:bodyDiv w:val="1"/>
      <w:marLeft w:val="0"/>
      <w:marRight w:val="0"/>
      <w:marTop w:val="0"/>
      <w:marBottom w:val="0"/>
      <w:divBdr>
        <w:top w:val="none" w:sz="0" w:space="0" w:color="auto"/>
        <w:left w:val="none" w:sz="0" w:space="0" w:color="auto"/>
        <w:bottom w:val="none" w:sz="0" w:space="0" w:color="auto"/>
        <w:right w:val="none" w:sz="0" w:space="0" w:color="auto"/>
      </w:divBdr>
    </w:div>
    <w:div w:id="737437034">
      <w:bodyDiv w:val="1"/>
      <w:marLeft w:val="0"/>
      <w:marRight w:val="0"/>
      <w:marTop w:val="0"/>
      <w:marBottom w:val="0"/>
      <w:divBdr>
        <w:top w:val="none" w:sz="0" w:space="0" w:color="auto"/>
        <w:left w:val="none" w:sz="0" w:space="0" w:color="auto"/>
        <w:bottom w:val="none" w:sz="0" w:space="0" w:color="auto"/>
        <w:right w:val="none" w:sz="0" w:space="0" w:color="auto"/>
      </w:divBdr>
    </w:div>
    <w:div w:id="1161308418">
      <w:bodyDiv w:val="1"/>
      <w:marLeft w:val="0"/>
      <w:marRight w:val="0"/>
      <w:marTop w:val="0"/>
      <w:marBottom w:val="0"/>
      <w:divBdr>
        <w:top w:val="none" w:sz="0" w:space="0" w:color="auto"/>
        <w:left w:val="none" w:sz="0" w:space="0" w:color="auto"/>
        <w:bottom w:val="none" w:sz="0" w:space="0" w:color="auto"/>
        <w:right w:val="none" w:sz="0" w:space="0" w:color="auto"/>
      </w:divBdr>
    </w:div>
    <w:div w:id="1193685698">
      <w:bodyDiv w:val="1"/>
      <w:marLeft w:val="0"/>
      <w:marRight w:val="0"/>
      <w:marTop w:val="0"/>
      <w:marBottom w:val="0"/>
      <w:divBdr>
        <w:top w:val="none" w:sz="0" w:space="0" w:color="auto"/>
        <w:left w:val="none" w:sz="0" w:space="0" w:color="auto"/>
        <w:bottom w:val="none" w:sz="0" w:space="0" w:color="auto"/>
        <w:right w:val="none" w:sz="0" w:space="0" w:color="auto"/>
      </w:divBdr>
    </w:div>
    <w:div w:id="1327854429">
      <w:bodyDiv w:val="1"/>
      <w:marLeft w:val="0"/>
      <w:marRight w:val="0"/>
      <w:marTop w:val="0"/>
      <w:marBottom w:val="0"/>
      <w:divBdr>
        <w:top w:val="none" w:sz="0" w:space="0" w:color="auto"/>
        <w:left w:val="none" w:sz="0" w:space="0" w:color="auto"/>
        <w:bottom w:val="none" w:sz="0" w:space="0" w:color="auto"/>
        <w:right w:val="none" w:sz="0" w:space="0" w:color="auto"/>
      </w:divBdr>
    </w:div>
    <w:div w:id="1403138956">
      <w:bodyDiv w:val="1"/>
      <w:marLeft w:val="0"/>
      <w:marRight w:val="0"/>
      <w:marTop w:val="0"/>
      <w:marBottom w:val="0"/>
      <w:divBdr>
        <w:top w:val="none" w:sz="0" w:space="0" w:color="auto"/>
        <w:left w:val="none" w:sz="0" w:space="0" w:color="auto"/>
        <w:bottom w:val="none" w:sz="0" w:space="0" w:color="auto"/>
        <w:right w:val="none" w:sz="0" w:space="0" w:color="auto"/>
      </w:divBdr>
    </w:div>
    <w:div w:id="1455363742">
      <w:bodyDiv w:val="1"/>
      <w:marLeft w:val="4"/>
      <w:marRight w:val="4"/>
      <w:marTop w:val="4"/>
      <w:marBottom w:val="4"/>
      <w:divBdr>
        <w:top w:val="none" w:sz="0" w:space="0" w:color="auto"/>
        <w:left w:val="none" w:sz="0" w:space="0" w:color="auto"/>
        <w:bottom w:val="none" w:sz="0" w:space="0" w:color="auto"/>
        <w:right w:val="none" w:sz="0" w:space="0" w:color="auto"/>
      </w:divBdr>
      <w:divsChild>
        <w:div w:id="2055033797">
          <w:marLeft w:val="0"/>
          <w:marRight w:val="0"/>
          <w:marTop w:val="0"/>
          <w:marBottom w:val="0"/>
          <w:divBdr>
            <w:top w:val="none" w:sz="0" w:space="0" w:color="auto"/>
            <w:left w:val="none" w:sz="0" w:space="0" w:color="auto"/>
            <w:bottom w:val="none" w:sz="0" w:space="0" w:color="auto"/>
            <w:right w:val="none" w:sz="0" w:space="0" w:color="auto"/>
          </w:divBdr>
          <w:divsChild>
            <w:div w:id="1858273927">
              <w:marLeft w:val="0"/>
              <w:marRight w:val="0"/>
              <w:marTop w:val="0"/>
              <w:marBottom w:val="0"/>
              <w:divBdr>
                <w:top w:val="none" w:sz="0" w:space="0" w:color="auto"/>
                <w:left w:val="none" w:sz="0" w:space="0" w:color="auto"/>
                <w:bottom w:val="none" w:sz="0" w:space="0" w:color="auto"/>
                <w:right w:val="none" w:sz="0" w:space="0" w:color="auto"/>
              </w:divBdr>
              <w:divsChild>
                <w:div w:id="815953758">
                  <w:marLeft w:val="0"/>
                  <w:marRight w:val="0"/>
                  <w:marTop w:val="0"/>
                  <w:marBottom w:val="180"/>
                  <w:divBdr>
                    <w:top w:val="none" w:sz="0" w:space="0" w:color="auto"/>
                    <w:left w:val="none" w:sz="0" w:space="0" w:color="auto"/>
                    <w:bottom w:val="none" w:sz="0" w:space="0" w:color="auto"/>
                    <w:right w:val="none" w:sz="0" w:space="0" w:color="auto"/>
                  </w:divBdr>
                  <w:divsChild>
                    <w:div w:id="1064599509">
                      <w:marLeft w:val="0"/>
                      <w:marRight w:val="0"/>
                      <w:marTop w:val="0"/>
                      <w:marBottom w:val="0"/>
                      <w:divBdr>
                        <w:top w:val="none" w:sz="0" w:space="0" w:color="auto"/>
                        <w:left w:val="none" w:sz="0" w:space="0" w:color="auto"/>
                        <w:bottom w:val="none" w:sz="0" w:space="0" w:color="auto"/>
                        <w:right w:val="none" w:sz="0" w:space="0" w:color="auto"/>
                      </w:divBdr>
                      <w:divsChild>
                        <w:div w:id="38827815">
                          <w:marLeft w:val="0"/>
                          <w:marRight w:val="0"/>
                          <w:marTop w:val="0"/>
                          <w:marBottom w:val="0"/>
                          <w:divBdr>
                            <w:top w:val="none" w:sz="0" w:space="0" w:color="auto"/>
                            <w:left w:val="none" w:sz="0" w:space="0" w:color="auto"/>
                            <w:bottom w:val="none" w:sz="0" w:space="0" w:color="auto"/>
                            <w:right w:val="none" w:sz="0" w:space="0" w:color="auto"/>
                          </w:divBdr>
                          <w:divsChild>
                            <w:div w:id="21139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60851">
      <w:bodyDiv w:val="1"/>
      <w:marLeft w:val="0"/>
      <w:marRight w:val="0"/>
      <w:marTop w:val="0"/>
      <w:marBottom w:val="0"/>
      <w:divBdr>
        <w:top w:val="none" w:sz="0" w:space="0" w:color="auto"/>
        <w:left w:val="none" w:sz="0" w:space="0" w:color="auto"/>
        <w:bottom w:val="none" w:sz="0" w:space="0" w:color="auto"/>
        <w:right w:val="none" w:sz="0" w:space="0" w:color="auto"/>
      </w:divBdr>
    </w:div>
    <w:div w:id="1523933602">
      <w:bodyDiv w:val="1"/>
      <w:marLeft w:val="0"/>
      <w:marRight w:val="0"/>
      <w:marTop w:val="0"/>
      <w:marBottom w:val="0"/>
      <w:divBdr>
        <w:top w:val="none" w:sz="0" w:space="0" w:color="auto"/>
        <w:left w:val="none" w:sz="0" w:space="0" w:color="auto"/>
        <w:bottom w:val="none" w:sz="0" w:space="0" w:color="auto"/>
        <w:right w:val="none" w:sz="0" w:space="0" w:color="auto"/>
      </w:divBdr>
    </w:div>
    <w:div w:id="1648124667">
      <w:bodyDiv w:val="1"/>
      <w:marLeft w:val="0"/>
      <w:marRight w:val="0"/>
      <w:marTop w:val="0"/>
      <w:marBottom w:val="0"/>
      <w:divBdr>
        <w:top w:val="none" w:sz="0" w:space="0" w:color="auto"/>
        <w:left w:val="none" w:sz="0" w:space="0" w:color="auto"/>
        <w:bottom w:val="none" w:sz="0" w:space="0" w:color="auto"/>
        <w:right w:val="none" w:sz="0" w:space="0" w:color="auto"/>
      </w:divBdr>
    </w:div>
    <w:div w:id="1661272472">
      <w:bodyDiv w:val="1"/>
      <w:marLeft w:val="0"/>
      <w:marRight w:val="0"/>
      <w:marTop w:val="0"/>
      <w:marBottom w:val="0"/>
      <w:divBdr>
        <w:top w:val="none" w:sz="0" w:space="0" w:color="auto"/>
        <w:left w:val="none" w:sz="0" w:space="0" w:color="auto"/>
        <w:bottom w:val="none" w:sz="0" w:space="0" w:color="auto"/>
        <w:right w:val="none" w:sz="0" w:space="0" w:color="auto"/>
      </w:divBdr>
    </w:div>
    <w:div w:id="175859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nist.gov/niws/index.cfm?event=directory.search" TargetMode="External"/><Relationship Id="rId13" Type="http://schemas.openxmlformats.org/officeDocument/2006/relationships/hyperlink" Target="mailto:Stephanie_J_Dorah@mcpsmd.or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ephanie_J_Dorah@mcpsm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emma.maryland.gov/" TargetMode="Externa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ickolas_A_Fanelli@mcpsmd.org" TargetMode="External"/><Relationship Id="rId14" Type="http://schemas.openxmlformats.org/officeDocument/2006/relationships/hyperlink" Target="https://ww2.montgomeryschoolsmd.org/calendar/mcpsbid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6E9E-BECF-45AE-8E7D-40C02425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5769</Words>
  <Characters>32898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MCPS</Company>
  <LinksUpToDate>false</LinksUpToDate>
  <CharactersWithSpaces>38590</CharactersWithSpaces>
  <SharedDoc>false</SharedDoc>
  <HLinks>
    <vt:vector size="18" baseType="variant">
      <vt:variant>
        <vt:i4>2687031</vt:i4>
      </vt:variant>
      <vt:variant>
        <vt:i4>6</vt:i4>
      </vt:variant>
      <vt:variant>
        <vt:i4>0</vt:i4>
      </vt:variant>
      <vt:variant>
        <vt:i4>5</vt:i4>
      </vt:variant>
      <vt:variant>
        <vt:lpwstr>http://www.mcps.k12.md.us/depts/materials/</vt:lpwstr>
      </vt:variant>
      <vt:variant>
        <vt:lpwstr/>
      </vt:variant>
      <vt:variant>
        <vt:i4>4587602</vt:i4>
      </vt:variant>
      <vt:variant>
        <vt:i4>3</vt:i4>
      </vt:variant>
      <vt:variant>
        <vt:i4>0</vt:i4>
      </vt:variant>
      <vt:variant>
        <vt:i4>5</vt:i4>
      </vt:variant>
      <vt:variant>
        <vt:lpwstr>mailto:Barbara_Regalia@mcpsmd.org</vt:lpwstr>
      </vt:variant>
      <vt:variant>
        <vt:lpwstr/>
      </vt:variant>
      <vt:variant>
        <vt:i4>3735593</vt:i4>
      </vt:variant>
      <vt:variant>
        <vt:i4>0</vt:i4>
      </vt:variant>
      <vt:variant>
        <vt:i4>0</vt:i4>
      </vt:variant>
      <vt:variant>
        <vt:i4>5</vt:i4>
      </vt:variant>
      <vt:variant>
        <vt:lpwstr>http://www.mcps.k12.md.us/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MCPS</dc:creator>
  <cp:lastModifiedBy>Dorah, Stephanie J</cp:lastModifiedBy>
  <cp:revision>3</cp:revision>
  <cp:lastPrinted>2023-10-03T19:52:00Z</cp:lastPrinted>
  <dcterms:created xsi:type="dcterms:W3CDTF">2023-10-03T19:48:00Z</dcterms:created>
  <dcterms:modified xsi:type="dcterms:W3CDTF">2023-10-03T21:00:00Z</dcterms:modified>
</cp:coreProperties>
</file>